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DD16" w14:textId="57470C7A" w:rsidR="000F407C" w:rsidRPr="00FD424B" w:rsidRDefault="000F407C" w:rsidP="0084672B">
      <w:pPr>
        <w:autoSpaceDE w:val="0"/>
        <w:autoSpaceDN w:val="0"/>
        <w:adjustRightInd w:val="0"/>
        <w:spacing w:line="259" w:lineRule="auto"/>
        <w:jc w:val="both"/>
        <w:rPr>
          <w:rFonts w:ascii="Garamond" w:hAnsi="Garamond" w:cs="Garamond"/>
          <w:b/>
          <w:sz w:val="24"/>
          <w:szCs w:val="24"/>
          <w:lang w:val="sq-AL"/>
        </w:rPr>
      </w:pPr>
      <w:r w:rsidRPr="00FD424B">
        <w:rPr>
          <w:rFonts w:ascii="Garamond" w:hAnsi="Garamond" w:cs="Garamond"/>
          <w:b/>
          <w:sz w:val="24"/>
          <w:szCs w:val="24"/>
        </w:rPr>
        <w:t>COURSE PROGRAM</w:t>
      </w:r>
    </w:p>
    <w:p w14:paraId="533DEF0A" w14:textId="77777777" w:rsidR="008F6AAF" w:rsidRDefault="008F6AAF" w:rsidP="0084672B">
      <w:pPr>
        <w:autoSpaceDE w:val="0"/>
        <w:autoSpaceDN w:val="0"/>
        <w:adjustRightInd w:val="0"/>
        <w:spacing w:line="259" w:lineRule="auto"/>
        <w:jc w:val="both"/>
        <w:rPr>
          <w:rFonts w:ascii="Garamond" w:hAnsi="Garamond" w:cs="Garamond-Italic"/>
          <w:b/>
          <w:bCs/>
          <w:sz w:val="24"/>
          <w:szCs w:val="24"/>
        </w:rPr>
      </w:pPr>
    </w:p>
    <w:p w14:paraId="1B22F039" w14:textId="61D2135E" w:rsidR="000F407C" w:rsidRPr="00581F74" w:rsidRDefault="00590D29" w:rsidP="0084672B">
      <w:pPr>
        <w:autoSpaceDE w:val="0"/>
        <w:autoSpaceDN w:val="0"/>
        <w:adjustRightInd w:val="0"/>
        <w:spacing w:line="259" w:lineRule="auto"/>
        <w:jc w:val="both"/>
        <w:rPr>
          <w:rFonts w:ascii="Garamond" w:hAnsi="Garamond" w:cs="Garamond-Italic"/>
          <w:b/>
          <w:bCs/>
          <w:sz w:val="24"/>
          <w:szCs w:val="24"/>
          <w:lang w:val="sq-AL"/>
        </w:rPr>
      </w:pPr>
      <w:proofErr w:type="spellStart"/>
      <w:r w:rsidRPr="00581F74">
        <w:rPr>
          <w:rFonts w:ascii="Garamond" w:hAnsi="Garamond" w:cs="Garamond-Italic"/>
          <w:b/>
          <w:bCs/>
          <w:sz w:val="24"/>
          <w:szCs w:val="24"/>
        </w:rPr>
        <w:t>Subject</w:t>
      </w:r>
      <w:proofErr w:type="spellEnd"/>
      <w:r w:rsidRPr="00581F74">
        <w:rPr>
          <w:rFonts w:ascii="Garamond" w:hAnsi="Garamond" w:cs="Garamond-Italic"/>
          <w:b/>
          <w:bCs/>
          <w:sz w:val="24"/>
          <w:szCs w:val="24"/>
        </w:rPr>
        <w:t xml:space="preserve"> </w:t>
      </w:r>
      <w:proofErr w:type="spellStart"/>
      <w:r w:rsidRPr="00581F74">
        <w:rPr>
          <w:rFonts w:ascii="Garamond" w:hAnsi="Garamond" w:cs="Garamond-Italic"/>
          <w:b/>
          <w:bCs/>
          <w:sz w:val="24"/>
          <w:szCs w:val="24"/>
        </w:rPr>
        <w:t>name</w:t>
      </w:r>
      <w:proofErr w:type="spellEnd"/>
      <w:r w:rsidRPr="00581F74">
        <w:rPr>
          <w:rFonts w:ascii="Garamond" w:hAnsi="Garamond" w:cs="Garamond-Italic"/>
          <w:b/>
          <w:bCs/>
          <w:sz w:val="24"/>
          <w:szCs w:val="24"/>
        </w:rPr>
        <w:t xml:space="preserve">: </w:t>
      </w:r>
      <w:proofErr w:type="spellStart"/>
      <w:r w:rsidR="00631775">
        <w:rPr>
          <w:rFonts w:ascii="Garamond" w:hAnsi="Garamond" w:cs="Garamond-Italic"/>
          <w:b/>
          <w:bCs/>
          <w:sz w:val="24"/>
          <w:szCs w:val="24"/>
        </w:rPr>
        <w:t>Supply</w:t>
      </w:r>
      <w:proofErr w:type="spellEnd"/>
      <w:r w:rsidR="00631775">
        <w:rPr>
          <w:rFonts w:ascii="Garamond" w:hAnsi="Garamond" w:cs="Garamond-Italic"/>
          <w:b/>
          <w:bCs/>
          <w:sz w:val="24"/>
          <w:szCs w:val="24"/>
        </w:rPr>
        <w:t xml:space="preserve"> </w:t>
      </w:r>
      <w:proofErr w:type="spellStart"/>
      <w:r w:rsidR="00631775">
        <w:rPr>
          <w:rFonts w:ascii="Garamond" w:hAnsi="Garamond" w:cs="Garamond-Italic"/>
          <w:b/>
          <w:bCs/>
          <w:sz w:val="24"/>
          <w:szCs w:val="24"/>
        </w:rPr>
        <w:t>chain</w:t>
      </w:r>
      <w:proofErr w:type="spellEnd"/>
      <w:r w:rsidR="00631775">
        <w:rPr>
          <w:rFonts w:ascii="Garamond" w:hAnsi="Garamond" w:cs="Garamond-Italic"/>
          <w:b/>
          <w:bCs/>
          <w:sz w:val="24"/>
          <w:szCs w:val="24"/>
        </w:rPr>
        <w:t xml:space="preserve"> management</w:t>
      </w:r>
    </w:p>
    <w:p w14:paraId="26667095" w14:textId="7A7B8AA7" w:rsidR="000F407C" w:rsidRPr="00FD424B" w:rsidRDefault="00100E9C" w:rsidP="0084672B">
      <w:pPr>
        <w:autoSpaceDE w:val="0"/>
        <w:autoSpaceDN w:val="0"/>
        <w:adjustRightInd w:val="0"/>
        <w:spacing w:line="259" w:lineRule="auto"/>
        <w:jc w:val="both"/>
        <w:rPr>
          <w:rFonts w:ascii="Garamond" w:hAnsi="Garamond" w:cs="Garamond-Italic"/>
          <w:i/>
          <w:iCs/>
          <w:sz w:val="24"/>
          <w:szCs w:val="24"/>
          <w:lang w:val="sq-AL"/>
        </w:rPr>
      </w:pPr>
      <w:proofErr w:type="spellStart"/>
      <w:r w:rsidRPr="00683C4A">
        <w:rPr>
          <w:rFonts w:ascii="Garamond" w:hAnsi="Garamond" w:cs="Garamond-Bold"/>
          <w:b/>
          <w:bCs/>
          <w:sz w:val="24"/>
          <w:szCs w:val="24"/>
        </w:rPr>
        <w:t>Subject</w:t>
      </w:r>
      <w:proofErr w:type="spellEnd"/>
      <w:r w:rsidRPr="00683C4A">
        <w:rPr>
          <w:rFonts w:ascii="Garamond" w:hAnsi="Garamond" w:cs="Garamond-Bold"/>
          <w:b/>
          <w:bCs/>
          <w:sz w:val="24"/>
          <w:szCs w:val="24"/>
        </w:rPr>
        <w:t xml:space="preserve"> </w:t>
      </w:r>
      <w:proofErr w:type="spellStart"/>
      <w:r w:rsidRPr="00683C4A">
        <w:rPr>
          <w:rFonts w:ascii="Garamond" w:hAnsi="Garamond" w:cs="Garamond-Bold"/>
          <w:b/>
          <w:bCs/>
          <w:sz w:val="24"/>
          <w:szCs w:val="24"/>
        </w:rPr>
        <w:t>head</w:t>
      </w:r>
      <w:proofErr w:type="spellEnd"/>
      <w:r w:rsidRPr="00683C4A">
        <w:rPr>
          <w:rFonts w:ascii="Garamond" w:hAnsi="Garamond" w:cs="Garamond-Bold"/>
          <w:b/>
          <w:bCs/>
          <w:sz w:val="24"/>
          <w:szCs w:val="24"/>
        </w:rPr>
        <w:t>/</w:t>
      </w:r>
      <w:proofErr w:type="spellStart"/>
      <w:r w:rsidRPr="00683C4A">
        <w:rPr>
          <w:rFonts w:ascii="Garamond" w:hAnsi="Garamond" w:cs="Garamond-Bold"/>
          <w:b/>
          <w:bCs/>
          <w:sz w:val="24"/>
          <w:szCs w:val="24"/>
        </w:rPr>
        <w:t>lecturer</w:t>
      </w:r>
      <w:proofErr w:type="spellEnd"/>
      <w:r w:rsidRPr="00683C4A">
        <w:rPr>
          <w:rFonts w:ascii="Garamond" w:hAnsi="Garamond" w:cs="Garamond-Bold"/>
          <w:b/>
          <w:bCs/>
          <w:sz w:val="24"/>
          <w:szCs w:val="24"/>
        </w:rPr>
        <w:t>/</w:t>
      </w:r>
      <w:proofErr w:type="spellStart"/>
      <w:r w:rsidRPr="00683C4A">
        <w:rPr>
          <w:rFonts w:ascii="Garamond" w:hAnsi="Garamond" w:cs="Garamond-Bold"/>
          <w:b/>
          <w:bCs/>
          <w:sz w:val="24"/>
          <w:szCs w:val="24"/>
        </w:rPr>
        <w:t>pedagogue</w:t>
      </w:r>
      <w:proofErr w:type="spellEnd"/>
      <w:r w:rsidRPr="00683C4A">
        <w:rPr>
          <w:rFonts w:ascii="Garamond" w:hAnsi="Garamond" w:cs="Garamond-Bold"/>
          <w:b/>
          <w:bCs/>
          <w:sz w:val="24"/>
          <w:szCs w:val="24"/>
        </w:rPr>
        <w:t xml:space="preserve">: </w:t>
      </w:r>
      <w:r w:rsidR="00581F74" w:rsidRPr="005461F8">
        <w:rPr>
          <w:rFonts w:ascii="Garamond" w:hAnsi="Garamond" w:cs="Garamond-Bold"/>
          <w:sz w:val="24"/>
          <w:szCs w:val="24"/>
        </w:rPr>
        <w:t>Dr. Dorjan Marku</w:t>
      </w:r>
    </w:p>
    <w:p w14:paraId="42F9CE9C" w14:textId="7C27A2FF" w:rsidR="000F407C" w:rsidRPr="00FD424B" w:rsidRDefault="000F407C" w:rsidP="0084672B">
      <w:pPr>
        <w:autoSpaceDE w:val="0"/>
        <w:autoSpaceDN w:val="0"/>
        <w:adjustRightInd w:val="0"/>
        <w:spacing w:line="259" w:lineRule="auto"/>
        <w:jc w:val="both"/>
        <w:rPr>
          <w:rFonts w:ascii="Garamond" w:hAnsi="Garamond" w:cs="Garamond-Italic"/>
          <w:i/>
          <w:iCs/>
          <w:sz w:val="24"/>
          <w:szCs w:val="24"/>
          <w:lang w:val="sq-AL"/>
        </w:rPr>
      </w:pPr>
      <w:r w:rsidRPr="00FD424B">
        <w:rPr>
          <w:rFonts w:ascii="Garamond" w:hAnsi="Garamond" w:cs="Garamond-Bold"/>
          <w:b/>
          <w:bCs/>
          <w:sz w:val="24"/>
          <w:szCs w:val="24"/>
        </w:rPr>
        <w:t xml:space="preserve">Load: </w:t>
      </w:r>
      <w:r w:rsidR="00631775">
        <w:rPr>
          <w:rFonts w:ascii="Garamond" w:hAnsi="Garamond" w:cs="Garamond-Bold"/>
          <w:sz w:val="24"/>
          <w:szCs w:val="24"/>
        </w:rPr>
        <w:t>5</w:t>
      </w:r>
      <w:r w:rsidR="00344396">
        <w:rPr>
          <w:rFonts w:ascii="Garamond" w:hAnsi="Garamond" w:cs="Garamond-Bold"/>
          <w:sz w:val="24"/>
          <w:szCs w:val="24"/>
        </w:rPr>
        <w:t xml:space="preserve"> ECTS, </w:t>
      </w:r>
      <w:r w:rsidR="00631775">
        <w:rPr>
          <w:rFonts w:ascii="Garamond" w:hAnsi="Garamond" w:cs="Garamond-Bold"/>
          <w:sz w:val="24"/>
          <w:szCs w:val="24"/>
        </w:rPr>
        <w:t>55</w:t>
      </w:r>
      <w:r w:rsidR="00344396">
        <w:rPr>
          <w:rFonts w:ascii="Garamond" w:hAnsi="Garamond" w:cs="Garamond-Bold"/>
          <w:sz w:val="24"/>
          <w:szCs w:val="24"/>
        </w:rPr>
        <w:t xml:space="preserve"> hours in the auditorium, </w:t>
      </w:r>
      <w:r w:rsidR="00631775">
        <w:rPr>
          <w:rFonts w:ascii="Garamond" w:hAnsi="Garamond" w:cs="Garamond-Bold"/>
          <w:sz w:val="24"/>
          <w:szCs w:val="24"/>
        </w:rPr>
        <w:t>33</w:t>
      </w:r>
      <w:r w:rsidR="00344396">
        <w:rPr>
          <w:rFonts w:ascii="Garamond" w:hAnsi="Garamond" w:cs="Garamond-Bold"/>
          <w:sz w:val="24"/>
          <w:szCs w:val="24"/>
        </w:rPr>
        <w:t xml:space="preserve"> hours lectures, </w:t>
      </w:r>
      <w:r w:rsidR="00631775">
        <w:rPr>
          <w:rFonts w:ascii="Garamond" w:hAnsi="Garamond" w:cs="Garamond-Bold"/>
          <w:sz w:val="24"/>
          <w:szCs w:val="24"/>
        </w:rPr>
        <w:t>22</w:t>
      </w:r>
      <w:r w:rsidR="00344396">
        <w:rPr>
          <w:rFonts w:ascii="Garamond" w:hAnsi="Garamond" w:cs="Garamond-Bold"/>
          <w:sz w:val="24"/>
          <w:szCs w:val="24"/>
        </w:rPr>
        <w:t xml:space="preserve"> hours seminars </w:t>
      </w:r>
      <w:r w:rsidRPr="00FD424B">
        <w:rPr>
          <w:rFonts w:ascii="Garamond" w:hAnsi="Garamond" w:cs="Garamond-Italic"/>
          <w:i/>
          <w:iCs/>
          <w:sz w:val="24"/>
          <w:szCs w:val="24"/>
        </w:rPr>
        <w:t>(number of credits, number of classroom hours, lecture and seminar, practice, etc.)</w:t>
      </w:r>
    </w:p>
    <w:p w14:paraId="0A892103" w14:textId="646EE5FF" w:rsidR="000F407C" w:rsidRPr="00FD424B"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Academic year/semester: </w:t>
      </w:r>
      <w:r w:rsidR="005461F8" w:rsidRPr="005461F8">
        <w:rPr>
          <w:rFonts w:ascii="Garamond" w:hAnsi="Garamond" w:cs="Garamond-Bold"/>
          <w:i/>
          <w:iCs/>
          <w:sz w:val="24"/>
          <w:szCs w:val="24"/>
        </w:rPr>
        <w:t xml:space="preserve">2025 – 2026, </w:t>
      </w:r>
      <w:proofErr w:type="spellStart"/>
      <w:r w:rsidR="005461F8" w:rsidRPr="005461F8">
        <w:rPr>
          <w:rFonts w:ascii="Garamond" w:hAnsi="Garamond" w:cs="Garamond-Bold"/>
          <w:i/>
          <w:iCs/>
          <w:sz w:val="24"/>
          <w:szCs w:val="24"/>
        </w:rPr>
        <w:t>Year</w:t>
      </w:r>
      <w:proofErr w:type="spellEnd"/>
      <w:r w:rsidR="005461F8" w:rsidRPr="005461F8">
        <w:rPr>
          <w:rFonts w:ascii="Garamond" w:hAnsi="Garamond" w:cs="Garamond-Bold"/>
          <w:i/>
          <w:iCs/>
          <w:sz w:val="24"/>
          <w:szCs w:val="24"/>
        </w:rPr>
        <w:t xml:space="preserve"> </w:t>
      </w:r>
      <w:r w:rsidR="00631775">
        <w:rPr>
          <w:rFonts w:ascii="Garamond" w:hAnsi="Garamond" w:cs="Garamond-Bold"/>
          <w:i/>
          <w:iCs/>
          <w:sz w:val="24"/>
          <w:szCs w:val="24"/>
        </w:rPr>
        <w:t>2</w:t>
      </w:r>
      <w:r w:rsidR="005461F8" w:rsidRPr="005461F8">
        <w:rPr>
          <w:rFonts w:ascii="Garamond" w:hAnsi="Garamond" w:cs="Garamond-Bold"/>
          <w:i/>
          <w:iCs/>
          <w:sz w:val="24"/>
          <w:szCs w:val="24"/>
        </w:rPr>
        <w:t>/</w:t>
      </w:r>
      <w:proofErr w:type="spellStart"/>
      <w:r w:rsidR="005461F8" w:rsidRPr="005461F8">
        <w:rPr>
          <w:rFonts w:ascii="Garamond" w:hAnsi="Garamond" w:cs="Garamond-Bold"/>
          <w:i/>
          <w:iCs/>
          <w:sz w:val="24"/>
          <w:szCs w:val="24"/>
        </w:rPr>
        <w:t>Semester</w:t>
      </w:r>
      <w:proofErr w:type="spellEnd"/>
      <w:r w:rsidR="005461F8" w:rsidRPr="005461F8">
        <w:rPr>
          <w:rFonts w:ascii="Garamond" w:hAnsi="Garamond" w:cs="Garamond-Bold"/>
          <w:i/>
          <w:iCs/>
          <w:sz w:val="24"/>
          <w:szCs w:val="24"/>
        </w:rPr>
        <w:t xml:space="preserve"> I</w:t>
      </w:r>
      <w:r w:rsidR="00631775">
        <w:rPr>
          <w:rFonts w:ascii="Garamond" w:hAnsi="Garamond" w:cs="Garamond-Bold"/>
          <w:i/>
          <w:iCs/>
          <w:sz w:val="24"/>
          <w:szCs w:val="24"/>
        </w:rPr>
        <w:t>I</w:t>
      </w:r>
    </w:p>
    <w:p w14:paraId="49C417E0" w14:textId="7C7471B9" w:rsidR="000F407C" w:rsidRPr="00FD424B" w:rsidRDefault="000F407C" w:rsidP="0084672B">
      <w:pPr>
        <w:autoSpaceDE w:val="0"/>
        <w:autoSpaceDN w:val="0"/>
        <w:adjustRightInd w:val="0"/>
        <w:spacing w:line="259" w:lineRule="auto"/>
        <w:jc w:val="both"/>
        <w:rPr>
          <w:rFonts w:ascii="Garamond" w:hAnsi="Garamond" w:cs="Garamond-Italic"/>
          <w:i/>
          <w:iCs/>
          <w:sz w:val="24"/>
          <w:szCs w:val="24"/>
          <w:lang w:val="sq-AL"/>
        </w:rPr>
      </w:pPr>
      <w:r w:rsidRPr="00FD424B">
        <w:rPr>
          <w:rFonts w:ascii="Garamond" w:hAnsi="Garamond" w:cs="Garamond-Bold"/>
          <w:b/>
          <w:bCs/>
          <w:sz w:val="24"/>
          <w:szCs w:val="24"/>
        </w:rPr>
        <w:t xml:space="preserve">Subject Type: </w:t>
      </w:r>
      <w:r w:rsidRPr="00FD424B">
        <w:rPr>
          <w:rFonts w:ascii="Garamond" w:hAnsi="Garamond" w:cs="Garamond-Italic"/>
          <w:i/>
          <w:iCs/>
          <w:sz w:val="24"/>
          <w:szCs w:val="24"/>
        </w:rPr>
        <w:t xml:space="preserve">Mandatory </w:t>
      </w:r>
    </w:p>
    <w:p w14:paraId="3A5CFFC7" w14:textId="423715AD" w:rsidR="000F407C" w:rsidRPr="00FD424B"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Study Program: </w:t>
      </w:r>
      <w:r w:rsidR="005461F8">
        <w:rPr>
          <w:rFonts w:ascii="Garamond" w:hAnsi="Garamond" w:cs="Garamond-Italic"/>
          <w:i/>
          <w:iCs/>
          <w:sz w:val="24"/>
          <w:szCs w:val="24"/>
        </w:rPr>
        <w:t>Agribusiness Management</w:t>
      </w:r>
    </w:p>
    <w:p w14:paraId="1CCD55CE" w14:textId="4A995DA8" w:rsidR="000F407C"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E-mail address of the subject head/lecturer/pedagogue: </w:t>
      </w:r>
      <w:r w:rsidR="005461F8" w:rsidRPr="005461F8">
        <w:rPr>
          <w:rFonts w:ascii="Garamond" w:hAnsi="Garamond" w:cs="Garamond-Bold"/>
          <w:i/>
          <w:iCs/>
          <w:sz w:val="24"/>
          <w:szCs w:val="24"/>
        </w:rPr>
        <w:t>dmarku@unkorce.edu.al</w:t>
      </w:r>
    </w:p>
    <w:p w14:paraId="7728E96B" w14:textId="77777777" w:rsidR="008F6AAF" w:rsidRDefault="008F6AAF" w:rsidP="00100E9C">
      <w:pPr>
        <w:autoSpaceDE w:val="0"/>
        <w:autoSpaceDN w:val="0"/>
        <w:adjustRightInd w:val="0"/>
        <w:spacing w:line="259" w:lineRule="auto"/>
        <w:jc w:val="both"/>
        <w:rPr>
          <w:rFonts w:ascii="Garamond" w:hAnsi="Garamond" w:cs="Garamond-Bold"/>
          <w:b/>
          <w:bCs/>
          <w:sz w:val="24"/>
          <w:szCs w:val="24"/>
        </w:rPr>
      </w:pPr>
    </w:p>
    <w:p w14:paraId="366525C7" w14:textId="0A083012" w:rsidR="00100E9C" w:rsidRPr="009F0D8D" w:rsidRDefault="00100E9C" w:rsidP="00100E9C">
      <w:pPr>
        <w:autoSpaceDE w:val="0"/>
        <w:autoSpaceDN w:val="0"/>
        <w:adjustRightInd w:val="0"/>
        <w:spacing w:line="259" w:lineRule="auto"/>
        <w:jc w:val="both"/>
        <w:rPr>
          <w:rFonts w:ascii="Garamond" w:hAnsi="Garamond" w:cs="Garamond-Bold"/>
          <w:b/>
          <w:bCs/>
          <w:sz w:val="24"/>
          <w:szCs w:val="24"/>
          <w:lang w:val="sq-AL"/>
        </w:rPr>
      </w:pPr>
      <w:r w:rsidRPr="009F0D8D">
        <w:rPr>
          <w:rFonts w:ascii="Garamond" w:hAnsi="Garamond" w:cs="Garamond-Bold"/>
          <w:b/>
          <w:bCs/>
          <w:sz w:val="24"/>
          <w:szCs w:val="24"/>
        </w:rPr>
        <w:t>CODE OF ETHICS:</w:t>
      </w:r>
    </w:p>
    <w:p w14:paraId="6167132A" w14:textId="77777777" w:rsidR="00100E9C" w:rsidRPr="00683C4A" w:rsidRDefault="00100E9C" w:rsidP="00100E9C">
      <w:pPr>
        <w:pStyle w:val="ListParagraph"/>
        <w:numPr>
          <w:ilvl w:val="0"/>
          <w:numId w:val="6"/>
        </w:numPr>
        <w:spacing w:line="240" w:lineRule="auto"/>
        <w:jc w:val="both"/>
        <w:rPr>
          <w:rFonts w:ascii="Garamond" w:hAnsi="Garamond" w:cs="Garamond-Bold"/>
          <w:bCs/>
          <w:sz w:val="24"/>
          <w:szCs w:val="24"/>
        </w:rPr>
      </w:pPr>
      <w:proofErr w:type="spellStart"/>
      <w:r w:rsidRPr="00683C4A">
        <w:rPr>
          <w:rFonts w:ascii="Garamond" w:hAnsi="Garamond" w:cs="Garamond-Bold"/>
          <w:bCs/>
          <w:sz w:val="24"/>
          <w:szCs w:val="24"/>
        </w:rPr>
        <w:t>Referred</w:t>
      </w:r>
      <w:proofErr w:type="spellEnd"/>
      <w:r w:rsidRPr="00683C4A">
        <w:rPr>
          <w:rFonts w:ascii="Garamond" w:hAnsi="Garamond" w:cs="Garamond-Bold"/>
          <w:bCs/>
          <w:sz w:val="24"/>
          <w:szCs w:val="24"/>
        </w:rPr>
        <w:t xml:space="preserve"> to the "Code of </w:t>
      </w:r>
      <w:proofErr w:type="spellStart"/>
      <w:r w:rsidRPr="00683C4A">
        <w:rPr>
          <w:rFonts w:ascii="Garamond" w:hAnsi="Garamond" w:cs="Garamond-Bold"/>
          <w:bCs/>
          <w:sz w:val="24"/>
          <w:szCs w:val="24"/>
        </w:rPr>
        <w:t>Ethics</w:t>
      </w:r>
      <w:proofErr w:type="spellEnd"/>
      <w:r w:rsidRPr="00683C4A">
        <w:rPr>
          <w:rFonts w:ascii="Garamond" w:hAnsi="Garamond" w:cs="Garamond-Bold"/>
          <w:bCs/>
          <w:sz w:val="24"/>
          <w:szCs w:val="24"/>
        </w:rPr>
        <w:t xml:space="preserve">" of the "Fan S. Noli" </w:t>
      </w:r>
      <w:proofErr w:type="spellStart"/>
      <w:r w:rsidRPr="00683C4A">
        <w:rPr>
          <w:rFonts w:ascii="Garamond" w:hAnsi="Garamond" w:cs="Garamond-Bold"/>
          <w:bCs/>
          <w:sz w:val="24"/>
          <w:szCs w:val="24"/>
        </w:rPr>
        <w:t>University</w:t>
      </w:r>
      <w:proofErr w:type="spellEnd"/>
      <w:r w:rsidRPr="00683C4A">
        <w:rPr>
          <w:rFonts w:ascii="Garamond" w:hAnsi="Garamond" w:cs="Garamond-Bold"/>
          <w:bCs/>
          <w:sz w:val="24"/>
          <w:szCs w:val="24"/>
        </w:rPr>
        <w:t>, Korçë (</w:t>
      </w:r>
      <w:proofErr w:type="spellStart"/>
      <w:r w:rsidRPr="00683C4A">
        <w:rPr>
          <w:rFonts w:ascii="Garamond" w:hAnsi="Garamond" w:cs="Garamond-Bold"/>
          <w:bCs/>
          <w:sz w:val="24"/>
          <w:szCs w:val="24"/>
        </w:rPr>
        <w:t>Approved</w:t>
      </w:r>
      <w:proofErr w:type="spellEnd"/>
      <w:r w:rsidRPr="00683C4A">
        <w:rPr>
          <w:rFonts w:ascii="Garamond" w:hAnsi="Garamond" w:cs="Garamond-Bold"/>
          <w:bCs/>
          <w:sz w:val="24"/>
          <w:szCs w:val="24"/>
        </w:rPr>
        <w:t xml:space="preserve"> </w:t>
      </w:r>
      <w:proofErr w:type="spellStart"/>
      <w:r w:rsidRPr="00683C4A">
        <w:rPr>
          <w:rFonts w:ascii="Garamond" w:hAnsi="Garamond" w:cs="Garamond-Bold"/>
          <w:bCs/>
          <w:sz w:val="24"/>
          <w:szCs w:val="24"/>
        </w:rPr>
        <w:t>with</w:t>
      </w:r>
      <w:proofErr w:type="spellEnd"/>
      <w:r w:rsidRPr="00683C4A">
        <w:rPr>
          <w:rFonts w:ascii="Garamond" w:hAnsi="Garamond" w:cs="Garamond-Bold"/>
          <w:bCs/>
          <w:sz w:val="24"/>
          <w:szCs w:val="24"/>
        </w:rPr>
        <w:t xml:space="preserve"> DAS (</w:t>
      </w:r>
      <w:proofErr w:type="spellStart"/>
      <w:r w:rsidRPr="00683C4A">
        <w:rPr>
          <w:rFonts w:ascii="Garamond" w:hAnsi="Garamond" w:cs="Garamond-Bold"/>
          <w:bCs/>
          <w:sz w:val="24"/>
          <w:szCs w:val="24"/>
        </w:rPr>
        <w:t>Decision</w:t>
      </w:r>
      <w:proofErr w:type="spellEnd"/>
      <w:r w:rsidRPr="00683C4A">
        <w:rPr>
          <w:rFonts w:ascii="Garamond" w:hAnsi="Garamond" w:cs="Garamond-Bold"/>
          <w:bCs/>
          <w:sz w:val="24"/>
          <w:szCs w:val="24"/>
        </w:rPr>
        <w:t xml:space="preserve"> of the Academic </w:t>
      </w:r>
      <w:proofErr w:type="spellStart"/>
      <w:r w:rsidRPr="00683C4A">
        <w:rPr>
          <w:rFonts w:ascii="Garamond" w:hAnsi="Garamond" w:cs="Garamond-Bold"/>
          <w:bCs/>
          <w:sz w:val="24"/>
          <w:szCs w:val="24"/>
        </w:rPr>
        <w:t>Senate</w:t>
      </w:r>
      <w:proofErr w:type="spellEnd"/>
      <w:r w:rsidRPr="00683C4A">
        <w:rPr>
          <w:rFonts w:ascii="Garamond" w:hAnsi="Garamond" w:cs="Garamond-Bold"/>
          <w:bCs/>
          <w:sz w:val="24"/>
          <w:szCs w:val="24"/>
        </w:rPr>
        <w:t>) no. 628, date 23.12.2022)</w:t>
      </w:r>
    </w:p>
    <w:p w14:paraId="4A572439" w14:textId="77777777" w:rsidR="00100E9C" w:rsidRPr="00683C4A" w:rsidRDefault="00100E9C" w:rsidP="00100E9C">
      <w:pPr>
        <w:pStyle w:val="ListParagraph"/>
        <w:spacing w:line="240" w:lineRule="auto"/>
        <w:jc w:val="both"/>
        <w:rPr>
          <w:rFonts w:ascii="Garamond" w:hAnsi="Garamond"/>
          <w:lang w:val="it-IT"/>
        </w:rPr>
      </w:pPr>
      <w:r w:rsidRPr="00683C4A">
        <w:rPr>
          <w:rFonts w:ascii="Garamond" w:hAnsi="Garamond" w:cs="Garamond-Bold"/>
          <w:bCs/>
          <w:sz w:val="24"/>
          <w:szCs w:val="24"/>
        </w:rPr>
        <w:t xml:space="preserve">The set of rules, expectations and relevant sanctions, which are codified at the HEI level towards students, academic staff and academic assistant staff, to </w:t>
      </w:r>
      <w:proofErr w:type="spellStart"/>
      <w:r w:rsidRPr="00683C4A">
        <w:rPr>
          <w:rFonts w:ascii="Garamond" w:hAnsi="Garamond" w:cs="Garamond-Bold"/>
          <w:bCs/>
          <w:sz w:val="24"/>
          <w:szCs w:val="24"/>
        </w:rPr>
        <w:t>behave</w:t>
      </w:r>
      <w:proofErr w:type="spellEnd"/>
      <w:r w:rsidRPr="00683C4A">
        <w:rPr>
          <w:rFonts w:ascii="Garamond" w:hAnsi="Garamond" w:cs="Garamond-Bold"/>
          <w:bCs/>
          <w:sz w:val="24"/>
          <w:szCs w:val="24"/>
        </w:rPr>
        <w:t xml:space="preserve"> </w:t>
      </w:r>
      <w:proofErr w:type="spellStart"/>
      <w:r w:rsidRPr="00683C4A">
        <w:rPr>
          <w:rFonts w:ascii="Garamond" w:hAnsi="Garamond" w:cs="Garamond-Bold"/>
          <w:bCs/>
          <w:sz w:val="24"/>
          <w:szCs w:val="24"/>
        </w:rPr>
        <w:t>with</w:t>
      </w:r>
      <w:proofErr w:type="spellEnd"/>
      <w:r w:rsidRPr="00683C4A">
        <w:rPr>
          <w:rFonts w:ascii="Garamond" w:hAnsi="Garamond" w:cs="Garamond-Bold"/>
          <w:bCs/>
          <w:sz w:val="24"/>
          <w:szCs w:val="24"/>
        </w:rPr>
        <w:t xml:space="preserve"> </w:t>
      </w:r>
      <w:proofErr w:type="spellStart"/>
      <w:r w:rsidRPr="00683C4A">
        <w:rPr>
          <w:rFonts w:ascii="Garamond" w:hAnsi="Garamond" w:cs="Garamond-Bold"/>
          <w:bCs/>
          <w:sz w:val="24"/>
          <w:szCs w:val="24"/>
        </w:rPr>
        <w:t>academic</w:t>
      </w:r>
      <w:proofErr w:type="spellEnd"/>
      <w:r w:rsidRPr="00683C4A">
        <w:rPr>
          <w:rFonts w:ascii="Garamond" w:hAnsi="Garamond" w:cs="Garamond-Bold"/>
          <w:bCs/>
          <w:sz w:val="24"/>
          <w:szCs w:val="24"/>
        </w:rPr>
        <w:t xml:space="preserve"> </w:t>
      </w:r>
      <w:proofErr w:type="spellStart"/>
      <w:r w:rsidRPr="00683C4A">
        <w:rPr>
          <w:rFonts w:ascii="Garamond" w:hAnsi="Garamond" w:cs="Garamond-Bold"/>
          <w:bCs/>
          <w:sz w:val="24"/>
          <w:szCs w:val="24"/>
        </w:rPr>
        <w:t>integrity</w:t>
      </w:r>
      <w:proofErr w:type="spellEnd"/>
      <w:r w:rsidRPr="00683C4A">
        <w:rPr>
          <w:rFonts w:ascii="Garamond" w:hAnsi="Garamond" w:cs="Garamond-Bold"/>
          <w:bCs/>
          <w:sz w:val="24"/>
          <w:szCs w:val="24"/>
        </w:rPr>
        <w:t xml:space="preserve">, </w:t>
      </w:r>
      <w:proofErr w:type="spellStart"/>
      <w:r w:rsidRPr="00683C4A">
        <w:rPr>
          <w:rFonts w:ascii="Garamond" w:hAnsi="Garamond" w:cs="Garamond-Bold"/>
          <w:bCs/>
          <w:sz w:val="24"/>
          <w:szCs w:val="24"/>
        </w:rPr>
        <w:t>based</w:t>
      </w:r>
      <w:proofErr w:type="spellEnd"/>
      <w:r w:rsidRPr="00683C4A">
        <w:rPr>
          <w:rFonts w:ascii="Garamond" w:hAnsi="Garamond" w:cs="Garamond-Bold"/>
          <w:bCs/>
          <w:sz w:val="24"/>
          <w:szCs w:val="24"/>
        </w:rPr>
        <w:t xml:space="preserve"> on </w:t>
      </w:r>
      <w:proofErr w:type="spellStart"/>
      <w:r w:rsidRPr="00683C4A">
        <w:rPr>
          <w:rFonts w:ascii="Garamond" w:hAnsi="Garamond" w:cs="Garamond-Bold"/>
          <w:bCs/>
          <w:sz w:val="24"/>
          <w:szCs w:val="24"/>
        </w:rPr>
        <w:t>honesty</w:t>
      </w:r>
      <w:proofErr w:type="spellEnd"/>
      <w:r w:rsidRPr="00683C4A">
        <w:rPr>
          <w:rFonts w:ascii="Garamond" w:hAnsi="Garamond" w:cs="Garamond-Bold"/>
          <w:bCs/>
          <w:sz w:val="24"/>
          <w:szCs w:val="24"/>
        </w:rPr>
        <w:t>:</w:t>
      </w:r>
    </w:p>
    <w:p w14:paraId="0C15831D"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o CHAPTER III, "RIGHTS AND DUTIES OF THE ACADEMIC STAFF"</w:t>
      </w:r>
    </w:p>
    <w:p w14:paraId="3053B24C"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xml:space="preserve">- article 10, point 3, "Transmission of </w:t>
      </w:r>
      <w:proofErr w:type="spellStart"/>
      <w:r w:rsidRPr="00683C4A">
        <w:rPr>
          <w:rFonts w:ascii="Garamond" w:hAnsi="Garamond"/>
        </w:rPr>
        <w:t>knowledge</w:t>
      </w:r>
      <w:proofErr w:type="spellEnd"/>
      <w:r w:rsidRPr="00683C4A">
        <w:rPr>
          <w:rFonts w:ascii="Garamond" w:hAnsi="Garamond"/>
        </w:rPr>
        <w:t>";</w:t>
      </w:r>
    </w:p>
    <w:p w14:paraId="15EBE162"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11, point 1, letters p and q, "</w:t>
      </w:r>
      <w:proofErr w:type="spellStart"/>
      <w:r w:rsidRPr="00683C4A">
        <w:rPr>
          <w:rFonts w:ascii="Garamond" w:hAnsi="Garamond"/>
        </w:rPr>
        <w:t>Responsibilities</w:t>
      </w:r>
      <w:proofErr w:type="spellEnd"/>
      <w:r w:rsidRPr="00683C4A">
        <w:rPr>
          <w:rFonts w:ascii="Garamond" w:hAnsi="Garamond"/>
        </w:rPr>
        <w:t xml:space="preserve"> of </w:t>
      </w:r>
      <w:proofErr w:type="spellStart"/>
      <w:r w:rsidRPr="00683C4A">
        <w:rPr>
          <w:rFonts w:ascii="Garamond" w:hAnsi="Garamond"/>
        </w:rPr>
        <w:t>academic</w:t>
      </w:r>
      <w:proofErr w:type="spellEnd"/>
      <w:r w:rsidRPr="00683C4A">
        <w:rPr>
          <w:rFonts w:ascii="Garamond" w:hAnsi="Garamond"/>
        </w:rPr>
        <w:t xml:space="preserve"> staff"</w:t>
      </w:r>
    </w:p>
    <w:p w14:paraId="153222ED"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12, "</w:t>
      </w:r>
      <w:proofErr w:type="spellStart"/>
      <w:r w:rsidRPr="00683C4A">
        <w:rPr>
          <w:rFonts w:ascii="Garamond" w:hAnsi="Garamond"/>
        </w:rPr>
        <w:t>Responsibilities</w:t>
      </w:r>
      <w:proofErr w:type="spellEnd"/>
      <w:r w:rsidRPr="00683C4A">
        <w:rPr>
          <w:rFonts w:ascii="Garamond" w:hAnsi="Garamond"/>
        </w:rPr>
        <w:t xml:space="preserve"> </w:t>
      </w:r>
      <w:proofErr w:type="spellStart"/>
      <w:r w:rsidRPr="00683C4A">
        <w:rPr>
          <w:rFonts w:ascii="Garamond" w:hAnsi="Garamond"/>
        </w:rPr>
        <w:t>during</w:t>
      </w:r>
      <w:proofErr w:type="spellEnd"/>
      <w:r w:rsidRPr="00683C4A">
        <w:rPr>
          <w:rFonts w:ascii="Garamond" w:hAnsi="Garamond"/>
        </w:rPr>
        <w:t xml:space="preserve"> the </w:t>
      </w:r>
      <w:proofErr w:type="spellStart"/>
      <w:r w:rsidRPr="00683C4A">
        <w:rPr>
          <w:rFonts w:ascii="Garamond" w:hAnsi="Garamond"/>
        </w:rPr>
        <w:t>teaching</w:t>
      </w:r>
      <w:proofErr w:type="spellEnd"/>
      <w:r w:rsidRPr="00683C4A">
        <w:rPr>
          <w:rFonts w:ascii="Garamond" w:hAnsi="Garamond"/>
        </w:rPr>
        <w:t xml:space="preserve"> process"</w:t>
      </w:r>
    </w:p>
    <w:p w14:paraId="3F72AC06"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14, points 2, 7 and 8, "Responsibilities of the academic assistant staff and administrative staff"</w:t>
      </w:r>
    </w:p>
    <w:p w14:paraId="2D3E386C" w14:textId="77777777" w:rsidR="00100E9C" w:rsidRPr="00683C4A" w:rsidRDefault="00100E9C" w:rsidP="00100E9C">
      <w:pPr>
        <w:autoSpaceDE w:val="0"/>
        <w:autoSpaceDN w:val="0"/>
        <w:adjustRightInd w:val="0"/>
        <w:spacing w:line="259" w:lineRule="auto"/>
        <w:jc w:val="both"/>
        <w:rPr>
          <w:rFonts w:ascii="Garamond" w:hAnsi="Garamond"/>
        </w:rPr>
      </w:pPr>
    </w:p>
    <w:p w14:paraId="470763B2"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o CHAPTER IV "STUDENTS' RIGHTS AND OBLIGATIONS"</w:t>
      </w:r>
    </w:p>
    <w:p w14:paraId="0188830D"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15, "</w:t>
      </w:r>
      <w:proofErr w:type="spellStart"/>
      <w:r w:rsidRPr="00683C4A">
        <w:rPr>
          <w:rFonts w:ascii="Garamond" w:hAnsi="Garamond"/>
        </w:rPr>
        <w:t>Students</w:t>
      </w:r>
      <w:proofErr w:type="spellEnd"/>
      <w:r w:rsidRPr="00683C4A">
        <w:rPr>
          <w:rFonts w:ascii="Garamond" w:hAnsi="Garamond"/>
        </w:rPr>
        <w:t xml:space="preserve">' </w:t>
      </w:r>
      <w:proofErr w:type="spellStart"/>
      <w:r w:rsidRPr="00683C4A">
        <w:rPr>
          <w:rFonts w:ascii="Garamond" w:hAnsi="Garamond"/>
        </w:rPr>
        <w:t>rights</w:t>
      </w:r>
      <w:proofErr w:type="spellEnd"/>
      <w:r w:rsidRPr="00683C4A">
        <w:rPr>
          <w:rFonts w:ascii="Garamond" w:hAnsi="Garamond"/>
        </w:rPr>
        <w:t>";</w:t>
      </w:r>
    </w:p>
    <w:p w14:paraId="6D1845F6"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16, "</w:t>
      </w:r>
      <w:proofErr w:type="spellStart"/>
      <w:r w:rsidRPr="00683C4A">
        <w:rPr>
          <w:rFonts w:ascii="Garamond" w:hAnsi="Garamond"/>
        </w:rPr>
        <w:t>Students</w:t>
      </w:r>
      <w:proofErr w:type="spellEnd"/>
      <w:r w:rsidRPr="00683C4A">
        <w:rPr>
          <w:rFonts w:ascii="Garamond" w:hAnsi="Garamond"/>
        </w:rPr>
        <w:t>' obligations";</w:t>
      </w:r>
    </w:p>
    <w:p w14:paraId="5740F011" w14:textId="77777777" w:rsidR="00100E9C" w:rsidRPr="00683C4A" w:rsidRDefault="00100E9C" w:rsidP="00100E9C">
      <w:pPr>
        <w:autoSpaceDE w:val="0"/>
        <w:autoSpaceDN w:val="0"/>
        <w:adjustRightInd w:val="0"/>
        <w:spacing w:line="259" w:lineRule="auto"/>
        <w:jc w:val="both"/>
        <w:rPr>
          <w:rFonts w:ascii="Garamond" w:hAnsi="Garamond"/>
        </w:rPr>
      </w:pPr>
      <w:r w:rsidRPr="00683C4A">
        <w:rPr>
          <w:rFonts w:ascii="Garamond" w:hAnsi="Garamond"/>
        </w:rPr>
        <w:t>- article 17, "</w:t>
      </w:r>
      <w:proofErr w:type="spellStart"/>
      <w:r w:rsidRPr="00683C4A">
        <w:rPr>
          <w:rFonts w:ascii="Garamond" w:hAnsi="Garamond"/>
        </w:rPr>
        <w:t>Prohibited</w:t>
      </w:r>
      <w:proofErr w:type="spellEnd"/>
      <w:r w:rsidRPr="00683C4A">
        <w:rPr>
          <w:rFonts w:ascii="Garamond" w:hAnsi="Garamond"/>
        </w:rPr>
        <w:t xml:space="preserve"> </w:t>
      </w:r>
      <w:proofErr w:type="spellStart"/>
      <w:r w:rsidRPr="00683C4A">
        <w:rPr>
          <w:rFonts w:ascii="Garamond" w:hAnsi="Garamond"/>
        </w:rPr>
        <w:t>behaviors</w:t>
      </w:r>
      <w:proofErr w:type="spellEnd"/>
      <w:r w:rsidRPr="00683C4A">
        <w:rPr>
          <w:rFonts w:ascii="Garamond" w:hAnsi="Garamond"/>
        </w:rPr>
        <w:t>";</w:t>
      </w:r>
    </w:p>
    <w:p w14:paraId="7146B1BC" w14:textId="77777777" w:rsidR="00100E9C" w:rsidRDefault="00100E9C" w:rsidP="00100E9C">
      <w:pPr>
        <w:autoSpaceDE w:val="0"/>
        <w:autoSpaceDN w:val="0"/>
        <w:adjustRightInd w:val="0"/>
        <w:spacing w:line="259" w:lineRule="auto"/>
        <w:jc w:val="both"/>
        <w:rPr>
          <w:rFonts w:ascii="Garamond" w:hAnsi="Garamond"/>
        </w:rPr>
      </w:pPr>
      <w:r w:rsidRPr="00683C4A">
        <w:rPr>
          <w:rFonts w:ascii="Garamond" w:hAnsi="Garamond"/>
        </w:rPr>
        <w:t xml:space="preserve">- article 18, "Academic </w:t>
      </w:r>
      <w:proofErr w:type="spellStart"/>
      <w:r w:rsidRPr="00683C4A">
        <w:rPr>
          <w:rFonts w:ascii="Garamond" w:hAnsi="Garamond"/>
        </w:rPr>
        <w:t>inappropriate</w:t>
      </w:r>
      <w:proofErr w:type="spellEnd"/>
      <w:r w:rsidRPr="00683C4A">
        <w:rPr>
          <w:rFonts w:ascii="Garamond" w:hAnsi="Garamond"/>
        </w:rPr>
        <w:t xml:space="preserve"> </w:t>
      </w:r>
      <w:proofErr w:type="spellStart"/>
      <w:r w:rsidRPr="00683C4A">
        <w:rPr>
          <w:rFonts w:ascii="Garamond" w:hAnsi="Garamond"/>
        </w:rPr>
        <w:t>behavior</w:t>
      </w:r>
      <w:proofErr w:type="spellEnd"/>
      <w:r w:rsidRPr="00683C4A">
        <w:rPr>
          <w:rFonts w:ascii="Garamond" w:hAnsi="Garamond"/>
        </w:rPr>
        <w:t>";</w:t>
      </w:r>
    </w:p>
    <w:p w14:paraId="5D1EABC5" w14:textId="77777777" w:rsidR="008F6AAF" w:rsidRDefault="008F6AAF" w:rsidP="00344396">
      <w:pPr>
        <w:autoSpaceDE w:val="0"/>
        <w:autoSpaceDN w:val="0"/>
        <w:adjustRightInd w:val="0"/>
        <w:spacing w:line="259" w:lineRule="auto"/>
        <w:jc w:val="both"/>
        <w:rPr>
          <w:rFonts w:ascii="Garamond" w:hAnsi="Garamond" w:cs="Garamond-Bold"/>
          <w:b/>
          <w:bCs/>
          <w:sz w:val="24"/>
          <w:szCs w:val="24"/>
        </w:rPr>
      </w:pPr>
    </w:p>
    <w:p w14:paraId="73E43F7A" w14:textId="778FA7A0" w:rsidR="00344396" w:rsidRDefault="00344396" w:rsidP="00344396">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SUMMARY AND LEARNING OUTCOMES: </w:t>
      </w:r>
    </w:p>
    <w:p w14:paraId="37BA3B99" w14:textId="46D5AE11" w:rsidR="00B82B48" w:rsidRPr="000802FE" w:rsidRDefault="00B82B48" w:rsidP="007954EE">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 xml:space="preserve">This module </w:t>
      </w:r>
      <w:proofErr w:type="spellStart"/>
      <w:r>
        <w:rPr>
          <w:rFonts w:ascii="Garamond" w:hAnsi="Garamond" w:cs="Garamond-Bold"/>
          <w:sz w:val="24"/>
          <w:szCs w:val="24"/>
        </w:rPr>
        <w:t>provides</w:t>
      </w:r>
      <w:proofErr w:type="spellEnd"/>
      <w:r>
        <w:rPr>
          <w:rFonts w:ascii="Garamond" w:hAnsi="Garamond" w:cs="Garamond-Bold"/>
          <w:sz w:val="24"/>
          <w:szCs w:val="24"/>
        </w:rPr>
        <w:t xml:space="preserve"> a </w:t>
      </w:r>
      <w:proofErr w:type="spellStart"/>
      <w:r>
        <w:rPr>
          <w:rFonts w:ascii="Garamond" w:hAnsi="Garamond" w:cs="Garamond-Bold"/>
          <w:sz w:val="24"/>
          <w:szCs w:val="24"/>
        </w:rPr>
        <w:t>comprehensive</w:t>
      </w:r>
      <w:proofErr w:type="spellEnd"/>
      <w:r>
        <w:rPr>
          <w:rFonts w:ascii="Garamond" w:hAnsi="Garamond" w:cs="Garamond-Bold"/>
          <w:sz w:val="24"/>
          <w:szCs w:val="24"/>
        </w:rPr>
        <w:t xml:space="preserve"> </w:t>
      </w:r>
      <w:proofErr w:type="spellStart"/>
      <w:r>
        <w:rPr>
          <w:rFonts w:ascii="Garamond" w:hAnsi="Garamond" w:cs="Garamond-Bold"/>
          <w:sz w:val="24"/>
          <w:szCs w:val="24"/>
        </w:rPr>
        <w:t>analysis</w:t>
      </w:r>
      <w:proofErr w:type="spellEnd"/>
      <w:r>
        <w:rPr>
          <w:rFonts w:ascii="Garamond" w:hAnsi="Garamond" w:cs="Garamond-Bold"/>
          <w:sz w:val="24"/>
          <w:szCs w:val="24"/>
        </w:rPr>
        <w:t xml:space="preserve"> of value </w:t>
      </w:r>
      <w:proofErr w:type="spellStart"/>
      <w:r>
        <w:rPr>
          <w:rFonts w:ascii="Garamond" w:hAnsi="Garamond" w:cs="Garamond-Bold"/>
          <w:sz w:val="24"/>
          <w:szCs w:val="24"/>
        </w:rPr>
        <w:t>chain</w:t>
      </w:r>
      <w:proofErr w:type="spellEnd"/>
      <w:r>
        <w:rPr>
          <w:rFonts w:ascii="Garamond" w:hAnsi="Garamond" w:cs="Garamond-Bold"/>
          <w:sz w:val="24"/>
          <w:szCs w:val="24"/>
        </w:rPr>
        <w:t xml:space="preserve"> management, </w:t>
      </w:r>
      <w:proofErr w:type="spellStart"/>
      <w:r>
        <w:rPr>
          <w:rFonts w:ascii="Garamond" w:hAnsi="Garamond" w:cs="Garamond-Bold"/>
          <w:sz w:val="24"/>
          <w:szCs w:val="24"/>
        </w:rPr>
        <w:t>with</w:t>
      </w:r>
      <w:proofErr w:type="spellEnd"/>
      <w:r>
        <w:rPr>
          <w:rFonts w:ascii="Garamond" w:hAnsi="Garamond" w:cs="Garamond-Bold"/>
          <w:sz w:val="24"/>
          <w:szCs w:val="24"/>
        </w:rPr>
        <w:t xml:space="preserve"> a </w:t>
      </w:r>
      <w:proofErr w:type="spellStart"/>
      <w:r>
        <w:rPr>
          <w:rFonts w:ascii="Garamond" w:hAnsi="Garamond" w:cs="Garamond-Bold"/>
          <w:sz w:val="24"/>
          <w:szCs w:val="24"/>
        </w:rPr>
        <w:t>particular</w:t>
      </w:r>
      <w:proofErr w:type="spellEnd"/>
      <w:r>
        <w:rPr>
          <w:rFonts w:ascii="Garamond" w:hAnsi="Garamond" w:cs="Garamond-Bold"/>
          <w:sz w:val="24"/>
          <w:szCs w:val="24"/>
        </w:rPr>
        <w:t xml:space="preserve"> focus on </w:t>
      </w:r>
      <w:proofErr w:type="spellStart"/>
      <w:r>
        <w:rPr>
          <w:rFonts w:ascii="Garamond" w:hAnsi="Garamond" w:cs="Garamond-Bold"/>
          <w:sz w:val="24"/>
          <w:szCs w:val="24"/>
        </w:rPr>
        <w:t>integrating</w:t>
      </w:r>
      <w:proofErr w:type="spellEnd"/>
      <w:r>
        <w:rPr>
          <w:rFonts w:ascii="Garamond" w:hAnsi="Garamond" w:cs="Garamond-Bold"/>
          <w:sz w:val="24"/>
          <w:szCs w:val="24"/>
        </w:rPr>
        <w:t xml:space="preserve"> </w:t>
      </w:r>
      <w:proofErr w:type="spellStart"/>
      <w:r>
        <w:rPr>
          <w:rFonts w:ascii="Garamond" w:hAnsi="Garamond" w:cs="Garamond-Bold"/>
          <w:sz w:val="24"/>
          <w:szCs w:val="24"/>
        </w:rPr>
        <w:t>quality</w:t>
      </w:r>
      <w:proofErr w:type="spellEnd"/>
      <w:r>
        <w:rPr>
          <w:rFonts w:ascii="Garamond" w:hAnsi="Garamond" w:cs="Garamond-Bold"/>
          <w:sz w:val="24"/>
          <w:szCs w:val="24"/>
        </w:rPr>
        <w:t xml:space="preserve"> management </w:t>
      </w:r>
      <w:proofErr w:type="spellStart"/>
      <w:r>
        <w:rPr>
          <w:rFonts w:ascii="Garamond" w:hAnsi="Garamond" w:cs="Garamond-Bold"/>
          <w:sz w:val="24"/>
          <w:szCs w:val="24"/>
        </w:rPr>
        <w:t>into</w:t>
      </w:r>
      <w:proofErr w:type="spellEnd"/>
      <w:r>
        <w:rPr>
          <w:rFonts w:ascii="Garamond" w:hAnsi="Garamond" w:cs="Garamond-Bold"/>
          <w:sz w:val="24"/>
          <w:szCs w:val="24"/>
        </w:rPr>
        <w:t xml:space="preserve"> the agri-</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supply</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 xml:space="preserve">.  By </w:t>
      </w:r>
      <w:proofErr w:type="spellStart"/>
      <w:r>
        <w:rPr>
          <w:rFonts w:ascii="Garamond" w:hAnsi="Garamond" w:cs="Garamond-Bold"/>
          <w:sz w:val="24"/>
          <w:szCs w:val="24"/>
        </w:rPr>
        <w:t>recognizing</w:t>
      </w:r>
      <w:proofErr w:type="spellEnd"/>
      <w:r>
        <w:rPr>
          <w:rFonts w:ascii="Garamond" w:hAnsi="Garamond" w:cs="Garamond-Bold"/>
          <w:sz w:val="24"/>
          <w:szCs w:val="24"/>
        </w:rPr>
        <w:t xml:space="preserve"> the </w:t>
      </w:r>
      <w:proofErr w:type="spellStart"/>
      <w:r>
        <w:rPr>
          <w:rFonts w:ascii="Garamond" w:hAnsi="Garamond" w:cs="Garamond-Bold"/>
          <w:sz w:val="24"/>
          <w:szCs w:val="24"/>
        </w:rPr>
        <w:t>problems</w:t>
      </w:r>
      <w:proofErr w:type="spellEnd"/>
      <w:r>
        <w:rPr>
          <w:rFonts w:ascii="Garamond" w:hAnsi="Garamond" w:cs="Garamond-Bold"/>
          <w:sz w:val="24"/>
          <w:szCs w:val="24"/>
        </w:rPr>
        <w:t xml:space="preserve"> in the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supply</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 xml:space="preserve">, </w:t>
      </w:r>
      <w:proofErr w:type="spellStart"/>
      <w:r>
        <w:rPr>
          <w:rFonts w:ascii="Garamond" w:hAnsi="Garamond" w:cs="Garamond-Bold"/>
          <w:sz w:val="24"/>
          <w:szCs w:val="24"/>
        </w:rPr>
        <w:t>particularly</w:t>
      </w:r>
      <w:proofErr w:type="spellEnd"/>
      <w:r>
        <w:rPr>
          <w:rFonts w:ascii="Garamond" w:hAnsi="Garamond" w:cs="Garamond-Bold"/>
          <w:sz w:val="24"/>
          <w:szCs w:val="24"/>
        </w:rPr>
        <w:t xml:space="preserve"> the </w:t>
      </w:r>
      <w:proofErr w:type="spellStart"/>
      <w:r>
        <w:rPr>
          <w:rFonts w:ascii="Garamond" w:hAnsi="Garamond" w:cs="Garamond-Bold"/>
          <w:sz w:val="24"/>
          <w:szCs w:val="24"/>
        </w:rPr>
        <w:t>risks</w:t>
      </w:r>
      <w:proofErr w:type="spellEnd"/>
      <w:r>
        <w:rPr>
          <w:rFonts w:ascii="Garamond" w:hAnsi="Garamond" w:cs="Garamond-Bold"/>
          <w:sz w:val="24"/>
          <w:szCs w:val="24"/>
        </w:rPr>
        <w:t xml:space="preserve"> </w:t>
      </w:r>
      <w:proofErr w:type="spellStart"/>
      <w:r>
        <w:rPr>
          <w:rFonts w:ascii="Garamond" w:hAnsi="Garamond" w:cs="Garamond-Bold"/>
          <w:sz w:val="24"/>
          <w:szCs w:val="24"/>
        </w:rPr>
        <w:t>related</w:t>
      </w:r>
      <w:proofErr w:type="spellEnd"/>
      <w:r>
        <w:rPr>
          <w:rFonts w:ascii="Garamond" w:hAnsi="Garamond" w:cs="Garamond-Bold"/>
          <w:sz w:val="24"/>
          <w:szCs w:val="24"/>
        </w:rPr>
        <w:t xml:space="preserve"> to management,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will</w:t>
      </w:r>
      <w:proofErr w:type="spellEnd"/>
      <w:r>
        <w:rPr>
          <w:rFonts w:ascii="Garamond" w:hAnsi="Garamond" w:cs="Garamond-Bold"/>
          <w:sz w:val="24"/>
          <w:szCs w:val="24"/>
        </w:rPr>
        <w:t xml:space="preserve"> </w:t>
      </w:r>
      <w:proofErr w:type="spellStart"/>
      <w:r>
        <w:rPr>
          <w:rFonts w:ascii="Garamond" w:hAnsi="Garamond" w:cs="Garamond-Bold"/>
          <w:sz w:val="24"/>
          <w:szCs w:val="24"/>
        </w:rPr>
        <w:t>benefit</w:t>
      </w:r>
      <w:proofErr w:type="spellEnd"/>
      <w:r>
        <w:rPr>
          <w:rFonts w:ascii="Garamond" w:hAnsi="Garamond" w:cs="Garamond-Bold"/>
          <w:sz w:val="24"/>
          <w:szCs w:val="24"/>
        </w:rPr>
        <w:t xml:space="preserve"> </w:t>
      </w:r>
      <w:proofErr w:type="spellStart"/>
      <w:r>
        <w:rPr>
          <w:rFonts w:ascii="Garamond" w:hAnsi="Garamond" w:cs="Garamond-Bold"/>
          <w:sz w:val="24"/>
          <w:szCs w:val="24"/>
        </w:rPr>
        <w:t>from</w:t>
      </w:r>
      <w:proofErr w:type="spellEnd"/>
      <w:r>
        <w:rPr>
          <w:rFonts w:ascii="Garamond" w:hAnsi="Garamond" w:cs="Garamond-Bold"/>
          <w:sz w:val="24"/>
          <w:szCs w:val="24"/>
        </w:rPr>
        <w:t xml:space="preserve"> a </w:t>
      </w:r>
      <w:proofErr w:type="spellStart"/>
      <w:r>
        <w:rPr>
          <w:rFonts w:ascii="Garamond" w:hAnsi="Garamond" w:cs="Garamond-Bold"/>
          <w:sz w:val="24"/>
          <w:szCs w:val="24"/>
        </w:rPr>
        <w:t>comprehensive</w:t>
      </w:r>
      <w:proofErr w:type="spellEnd"/>
      <w:r>
        <w:rPr>
          <w:rFonts w:ascii="Garamond" w:hAnsi="Garamond" w:cs="Garamond-Bold"/>
          <w:sz w:val="24"/>
          <w:szCs w:val="24"/>
        </w:rPr>
        <w:t xml:space="preserve"> </w:t>
      </w:r>
      <w:proofErr w:type="spellStart"/>
      <w:r>
        <w:rPr>
          <w:rFonts w:ascii="Garamond" w:hAnsi="Garamond" w:cs="Garamond-Bold"/>
          <w:sz w:val="24"/>
          <w:szCs w:val="24"/>
        </w:rPr>
        <w:t>analysis</w:t>
      </w:r>
      <w:proofErr w:type="spellEnd"/>
      <w:r>
        <w:rPr>
          <w:rFonts w:ascii="Garamond" w:hAnsi="Garamond" w:cs="Garamond-Bold"/>
          <w:sz w:val="24"/>
          <w:szCs w:val="24"/>
        </w:rPr>
        <w:t xml:space="preserve"> of all links of the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 xml:space="preserve">. To </w:t>
      </w:r>
      <w:proofErr w:type="spellStart"/>
      <w:r>
        <w:rPr>
          <w:rFonts w:ascii="Garamond" w:hAnsi="Garamond" w:cs="Garamond-Bold"/>
          <w:sz w:val="24"/>
          <w:szCs w:val="24"/>
        </w:rPr>
        <w:t>make</w:t>
      </w:r>
      <w:proofErr w:type="spellEnd"/>
      <w:r>
        <w:rPr>
          <w:rFonts w:ascii="Garamond" w:hAnsi="Garamond" w:cs="Garamond-Bold"/>
          <w:sz w:val="24"/>
          <w:szCs w:val="24"/>
        </w:rPr>
        <w:t xml:space="preserve"> </w:t>
      </w:r>
      <w:proofErr w:type="spellStart"/>
      <w:r>
        <w:rPr>
          <w:rFonts w:ascii="Garamond" w:hAnsi="Garamond" w:cs="Garamond-Bold"/>
          <w:sz w:val="24"/>
          <w:szCs w:val="24"/>
        </w:rPr>
        <w:t>this</w:t>
      </w:r>
      <w:proofErr w:type="spellEnd"/>
      <w:r>
        <w:rPr>
          <w:rFonts w:ascii="Garamond" w:hAnsi="Garamond" w:cs="Garamond-Bold"/>
          <w:sz w:val="24"/>
          <w:szCs w:val="24"/>
        </w:rPr>
        <w:t xml:space="preserve"> module as </w:t>
      </w:r>
      <w:proofErr w:type="spellStart"/>
      <w:r>
        <w:rPr>
          <w:rFonts w:ascii="Garamond" w:hAnsi="Garamond" w:cs="Garamond-Bold"/>
          <w:sz w:val="24"/>
          <w:szCs w:val="24"/>
        </w:rPr>
        <w:t>practical</w:t>
      </w:r>
      <w:proofErr w:type="spellEnd"/>
      <w:r>
        <w:rPr>
          <w:rFonts w:ascii="Garamond" w:hAnsi="Garamond" w:cs="Garamond-Bold"/>
          <w:sz w:val="24"/>
          <w:szCs w:val="24"/>
        </w:rPr>
        <w:t xml:space="preserve"> as possible, </w:t>
      </w:r>
      <w:proofErr w:type="spellStart"/>
      <w:r>
        <w:rPr>
          <w:rFonts w:ascii="Garamond" w:hAnsi="Garamond" w:cs="Garamond-Bold"/>
          <w:sz w:val="24"/>
          <w:szCs w:val="24"/>
        </w:rPr>
        <w:t>special</w:t>
      </w:r>
      <w:proofErr w:type="spellEnd"/>
      <w:r>
        <w:rPr>
          <w:rFonts w:ascii="Garamond" w:hAnsi="Garamond" w:cs="Garamond-Bold"/>
          <w:sz w:val="24"/>
          <w:szCs w:val="24"/>
        </w:rPr>
        <w:t xml:space="preserve"> </w:t>
      </w:r>
      <w:proofErr w:type="spellStart"/>
      <w:r>
        <w:rPr>
          <w:rFonts w:ascii="Garamond" w:hAnsi="Garamond" w:cs="Garamond-Bold"/>
          <w:sz w:val="24"/>
          <w:szCs w:val="24"/>
        </w:rPr>
        <w:t>emphasis</w:t>
      </w:r>
      <w:proofErr w:type="spellEnd"/>
      <w:r>
        <w:rPr>
          <w:rFonts w:ascii="Garamond" w:hAnsi="Garamond" w:cs="Garamond-Bold"/>
          <w:sz w:val="24"/>
          <w:szCs w:val="24"/>
        </w:rPr>
        <w:t xml:space="preserve"> </w:t>
      </w:r>
      <w:proofErr w:type="spellStart"/>
      <w:r>
        <w:rPr>
          <w:rFonts w:ascii="Garamond" w:hAnsi="Garamond" w:cs="Garamond-Bold"/>
          <w:sz w:val="24"/>
          <w:szCs w:val="24"/>
        </w:rPr>
        <w:t>is</w:t>
      </w:r>
      <w:proofErr w:type="spellEnd"/>
      <w:r>
        <w:rPr>
          <w:rFonts w:ascii="Garamond" w:hAnsi="Garamond" w:cs="Garamond-Bold"/>
          <w:sz w:val="24"/>
          <w:szCs w:val="24"/>
        </w:rPr>
        <w:t xml:space="preserve"> </w:t>
      </w:r>
      <w:proofErr w:type="spellStart"/>
      <w:r>
        <w:rPr>
          <w:rFonts w:ascii="Garamond" w:hAnsi="Garamond" w:cs="Garamond-Bold"/>
          <w:sz w:val="24"/>
          <w:szCs w:val="24"/>
        </w:rPr>
        <w:t>placed</w:t>
      </w:r>
      <w:proofErr w:type="spellEnd"/>
      <w:r>
        <w:rPr>
          <w:rFonts w:ascii="Garamond" w:hAnsi="Garamond" w:cs="Garamond-Bold"/>
          <w:sz w:val="24"/>
          <w:szCs w:val="24"/>
        </w:rPr>
        <w:t xml:space="preserve"> on </w:t>
      </w:r>
      <w:proofErr w:type="spellStart"/>
      <w:r>
        <w:rPr>
          <w:rFonts w:ascii="Garamond" w:hAnsi="Garamond" w:cs="Garamond-Bold"/>
          <w:sz w:val="24"/>
          <w:szCs w:val="24"/>
        </w:rPr>
        <w:t>pragmatic</w:t>
      </w:r>
      <w:proofErr w:type="spellEnd"/>
      <w:r>
        <w:rPr>
          <w:rFonts w:ascii="Garamond" w:hAnsi="Garamond" w:cs="Garamond-Bold"/>
          <w:sz w:val="24"/>
          <w:szCs w:val="24"/>
        </w:rPr>
        <w:t xml:space="preserve"> </w:t>
      </w:r>
      <w:proofErr w:type="spellStart"/>
      <w:r>
        <w:rPr>
          <w:rFonts w:ascii="Garamond" w:hAnsi="Garamond" w:cs="Garamond-Bold"/>
          <w:sz w:val="24"/>
          <w:szCs w:val="24"/>
        </w:rPr>
        <w:t>approaches</w:t>
      </w:r>
      <w:proofErr w:type="spellEnd"/>
      <w:r>
        <w:rPr>
          <w:rFonts w:ascii="Garamond" w:hAnsi="Garamond" w:cs="Garamond-Bold"/>
          <w:sz w:val="24"/>
          <w:szCs w:val="24"/>
        </w:rPr>
        <w:t xml:space="preserve"> to value </w:t>
      </w:r>
      <w:proofErr w:type="spellStart"/>
      <w:r>
        <w:rPr>
          <w:rFonts w:ascii="Garamond" w:hAnsi="Garamond" w:cs="Garamond-Bold"/>
          <w:sz w:val="24"/>
          <w:szCs w:val="24"/>
        </w:rPr>
        <w:t>chain</w:t>
      </w:r>
      <w:proofErr w:type="spellEnd"/>
      <w:r>
        <w:rPr>
          <w:rFonts w:ascii="Garamond" w:hAnsi="Garamond" w:cs="Garamond-Bold"/>
          <w:sz w:val="24"/>
          <w:szCs w:val="24"/>
        </w:rPr>
        <w:t xml:space="preserve"> management. In </w:t>
      </w:r>
      <w:proofErr w:type="spellStart"/>
      <w:r>
        <w:rPr>
          <w:rFonts w:ascii="Garamond" w:hAnsi="Garamond" w:cs="Garamond-Bold"/>
          <w:sz w:val="24"/>
          <w:szCs w:val="24"/>
        </w:rPr>
        <w:t>this</w:t>
      </w:r>
      <w:proofErr w:type="spellEnd"/>
      <w:r>
        <w:rPr>
          <w:rFonts w:ascii="Garamond" w:hAnsi="Garamond" w:cs="Garamond-Bold"/>
          <w:sz w:val="24"/>
          <w:szCs w:val="24"/>
        </w:rPr>
        <w:t xml:space="preserve"> discipline, </w:t>
      </w:r>
      <w:proofErr w:type="spellStart"/>
      <w:r>
        <w:rPr>
          <w:rFonts w:ascii="Garamond" w:hAnsi="Garamond" w:cs="Garamond-Bold"/>
          <w:sz w:val="24"/>
          <w:szCs w:val="24"/>
        </w:rPr>
        <w:t>students</w:t>
      </w:r>
      <w:proofErr w:type="spellEnd"/>
      <w:r>
        <w:rPr>
          <w:rFonts w:ascii="Garamond" w:hAnsi="Garamond" w:cs="Garamond-Bold"/>
          <w:sz w:val="24"/>
          <w:szCs w:val="24"/>
        </w:rPr>
        <w:t xml:space="preserve"> have the </w:t>
      </w:r>
      <w:proofErr w:type="spellStart"/>
      <w:r>
        <w:rPr>
          <w:rFonts w:ascii="Garamond" w:hAnsi="Garamond" w:cs="Garamond-Bold"/>
          <w:sz w:val="24"/>
          <w:szCs w:val="24"/>
        </w:rPr>
        <w:t>opportunity</w:t>
      </w:r>
      <w:proofErr w:type="spellEnd"/>
      <w:r>
        <w:rPr>
          <w:rFonts w:ascii="Garamond" w:hAnsi="Garamond" w:cs="Garamond-Bold"/>
          <w:sz w:val="24"/>
          <w:szCs w:val="24"/>
        </w:rPr>
        <w:t xml:space="preserve"> to </w:t>
      </w:r>
      <w:proofErr w:type="spellStart"/>
      <w:r>
        <w:rPr>
          <w:rFonts w:ascii="Garamond" w:hAnsi="Garamond" w:cs="Garamond-Bold"/>
          <w:sz w:val="24"/>
          <w:szCs w:val="24"/>
        </w:rPr>
        <w:t>get</w:t>
      </w:r>
      <w:proofErr w:type="spellEnd"/>
      <w:r>
        <w:rPr>
          <w:rFonts w:ascii="Garamond" w:hAnsi="Garamond" w:cs="Garamond-Bold"/>
          <w:sz w:val="24"/>
          <w:szCs w:val="24"/>
        </w:rPr>
        <w:t xml:space="preserve"> </w:t>
      </w:r>
      <w:proofErr w:type="spellStart"/>
      <w:r>
        <w:rPr>
          <w:rFonts w:ascii="Garamond" w:hAnsi="Garamond" w:cs="Garamond-Bold"/>
          <w:sz w:val="24"/>
          <w:szCs w:val="24"/>
        </w:rPr>
        <w:t>acquainted</w:t>
      </w:r>
      <w:proofErr w:type="spellEnd"/>
      <w:r>
        <w:rPr>
          <w:rFonts w:ascii="Garamond" w:hAnsi="Garamond" w:cs="Garamond-Bold"/>
          <w:sz w:val="24"/>
          <w:szCs w:val="24"/>
        </w:rPr>
        <w:t xml:space="preserve"> </w:t>
      </w:r>
      <w:proofErr w:type="spellStart"/>
      <w:r>
        <w:rPr>
          <w:rFonts w:ascii="Garamond" w:hAnsi="Garamond" w:cs="Garamond-Bold"/>
          <w:sz w:val="24"/>
          <w:szCs w:val="24"/>
        </w:rPr>
        <w:t>with</w:t>
      </w:r>
      <w:proofErr w:type="spellEnd"/>
      <w:r>
        <w:rPr>
          <w:rFonts w:ascii="Garamond" w:hAnsi="Garamond" w:cs="Garamond-Bold"/>
          <w:sz w:val="24"/>
          <w:szCs w:val="24"/>
        </w:rPr>
        <w:t xml:space="preserve"> </w:t>
      </w:r>
      <w:proofErr w:type="spellStart"/>
      <w:r>
        <w:rPr>
          <w:rFonts w:ascii="Garamond" w:hAnsi="Garamond" w:cs="Garamond-Bold"/>
          <w:sz w:val="24"/>
          <w:szCs w:val="24"/>
        </w:rPr>
        <w:t>practical</w:t>
      </w:r>
      <w:proofErr w:type="spellEnd"/>
      <w:r>
        <w:rPr>
          <w:rFonts w:ascii="Garamond" w:hAnsi="Garamond" w:cs="Garamond-Bold"/>
          <w:sz w:val="24"/>
          <w:szCs w:val="24"/>
        </w:rPr>
        <w:t xml:space="preserve"> </w:t>
      </w:r>
      <w:proofErr w:type="spellStart"/>
      <w:r>
        <w:rPr>
          <w:rFonts w:ascii="Garamond" w:hAnsi="Garamond" w:cs="Garamond-Bold"/>
          <w:sz w:val="24"/>
          <w:szCs w:val="24"/>
        </w:rPr>
        <w:t>examples</w:t>
      </w:r>
      <w:proofErr w:type="spellEnd"/>
      <w:r>
        <w:rPr>
          <w:rFonts w:ascii="Garamond" w:hAnsi="Garamond" w:cs="Garamond-Bold"/>
          <w:sz w:val="24"/>
          <w:szCs w:val="24"/>
        </w:rPr>
        <w:t xml:space="preserve"> and case </w:t>
      </w:r>
      <w:proofErr w:type="spellStart"/>
      <w:r>
        <w:rPr>
          <w:rFonts w:ascii="Garamond" w:hAnsi="Garamond" w:cs="Garamond-Bold"/>
          <w:sz w:val="24"/>
          <w:szCs w:val="24"/>
        </w:rPr>
        <w:t>studies</w:t>
      </w:r>
      <w:proofErr w:type="spellEnd"/>
      <w:r>
        <w:rPr>
          <w:rFonts w:ascii="Garamond" w:hAnsi="Garamond" w:cs="Garamond-Bold"/>
          <w:sz w:val="24"/>
          <w:szCs w:val="24"/>
        </w:rPr>
        <w:t xml:space="preserve"> of the application of </w:t>
      </w:r>
      <w:proofErr w:type="spellStart"/>
      <w:r>
        <w:rPr>
          <w:rFonts w:ascii="Garamond" w:hAnsi="Garamond" w:cs="Garamond-Bold"/>
          <w:sz w:val="24"/>
          <w:szCs w:val="24"/>
        </w:rPr>
        <w:t>risk</w:t>
      </w:r>
      <w:proofErr w:type="spellEnd"/>
      <w:r>
        <w:rPr>
          <w:rFonts w:ascii="Garamond" w:hAnsi="Garamond" w:cs="Garamond-Bold"/>
          <w:sz w:val="24"/>
          <w:szCs w:val="24"/>
        </w:rPr>
        <w:t xml:space="preserve"> identification instruments and </w:t>
      </w:r>
      <w:proofErr w:type="spellStart"/>
      <w:r>
        <w:rPr>
          <w:rFonts w:ascii="Garamond" w:hAnsi="Garamond" w:cs="Garamond-Bold"/>
          <w:sz w:val="24"/>
          <w:szCs w:val="24"/>
        </w:rPr>
        <w:t>strategies</w:t>
      </w:r>
      <w:proofErr w:type="spellEnd"/>
      <w:r>
        <w:rPr>
          <w:rFonts w:ascii="Garamond" w:hAnsi="Garamond" w:cs="Garamond-Bold"/>
          <w:sz w:val="24"/>
          <w:szCs w:val="24"/>
        </w:rPr>
        <w:t xml:space="preserve">. This module </w:t>
      </w:r>
      <w:proofErr w:type="spellStart"/>
      <w:r>
        <w:rPr>
          <w:rFonts w:ascii="Garamond" w:hAnsi="Garamond" w:cs="Garamond-Bold"/>
          <w:sz w:val="24"/>
          <w:szCs w:val="24"/>
        </w:rPr>
        <w:t>aims</w:t>
      </w:r>
      <w:proofErr w:type="spellEnd"/>
      <w:r>
        <w:rPr>
          <w:rFonts w:ascii="Garamond" w:hAnsi="Garamond" w:cs="Garamond-Bold"/>
          <w:sz w:val="24"/>
          <w:szCs w:val="24"/>
        </w:rPr>
        <w:t xml:space="preserve"> to </w:t>
      </w:r>
      <w:proofErr w:type="spellStart"/>
      <w:r>
        <w:rPr>
          <w:rFonts w:ascii="Garamond" w:hAnsi="Garamond" w:cs="Garamond-Bold"/>
          <w:sz w:val="24"/>
          <w:szCs w:val="24"/>
        </w:rPr>
        <w:t>be</w:t>
      </w:r>
      <w:proofErr w:type="spellEnd"/>
      <w:r>
        <w:rPr>
          <w:rFonts w:ascii="Garamond" w:hAnsi="Garamond" w:cs="Garamond-Bold"/>
          <w:sz w:val="24"/>
          <w:szCs w:val="24"/>
        </w:rPr>
        <w:t xml:space="preserve"> </w:t>
      </w:r>
      <w:proofErr w:type="spellStart"/>
      <w:r>
        <w:rPr>
          <w:rFonts w:ascii="Garamond" w:hAnsi="Garamond" w:cs="Garamond-Bold"/>
          <w:sz w:val="24"/>
          <w:szCs w:val="24"/>
        </w:rPr>
        <w:t>helpful</w:t>
      </w:r>
      <w:proofErr w:type="spellEnd"/>
      <w:r>
        <w:rPr>
          <w:rFonts w:ascii="Garamond" w:hAnsi="Garamond" w:cs="Garamond-Bold"/>
          <w:sz w:val="24"/>
          <w:szCs w:val="24"/>
        </w:rPr>
        <w:t xml:space="preserve"> to </w:t>
      </w:r>
      <w:proofErr w:type="spellStart"/>
      <w:r>
        <w:rPr>
          <w:rFonts w:ascii="Garamond" w:hAnsi="Garamond" w:cs="Garamond-Bold"/>
          <w:sz w:val="24"/>
          <w:szCs w:val="24"/>
        </w:rPr>
        <w:t>students</w:t>
      </w:r>
      <w:proofErr w:type="spellEnd"/>
      <w:r>
        <w:rPr>
          <w:rFonts w:ascii="Garamond" w:hAnsi="Garamond" w:cs="Garamond-Bold"/>
          <w:sz w:val="24"/>
          <w:szCs w:val="24"/>
        </w:rPr>
        <w:t xml:space="preserve"> in certain </w:t>
      </w:r>
      <w:proofErr w:type="spellStart"/>
      <w:r>
        <w:rPr>
          <w:rFonts w:ascii="Garamond" w:hAnsi="Garamond" w:cs="Garamond-Bold"/>
          <w:sz w:val="24"/>
          <w:szCs w:val="24"/>
        </w:rPr>
        <w:t>specific</w:t>
      </w:r>
      <w:proofErr w:type="spellEnd"/>
      <w:r>
        <w:rPr>
          <w:rFonts w:ascii="Garamond" w:hAnsi="Garamond" w:cs="Garamond-Bold"/>
          <w:sz w:val="24"/>
          <w:szCs w:val="24"/>
        </w:rPr>
        <w:t xml:space="preserve"> aspects, </w:t>
      </w:r>
      <w:proofErr w:type="spellStart"/>
      <w:r>
        <w:rPr>
          <w:rFonts w:ascii="Garamond" w:hAnsi="Garamond" w:cs="Garamond-Bold"/>
          <w:sz w:val="24"/>
          <w:szCs w:val="24"/>
        </w:rPr>
        <w:t>such</w:t>
      </w:r>
      <w:proofErr w:type="spellEnd"/>
      <w:r>
        <w:rPr>
          <w:rFonts w:ascii="Garamond" w:hAnsi="Garamond" w:cs="Garamond-Bold"/>
          <w:sz w:val="24"/>
          <w:szCs w:val="24"/>
        </w:rPr>
        <w:t xml:space="preserve"> as: </w:t>
      </w:r>
    </w:p>
    <w:p w14:paraId="7642A414" w14:textId="432604E8" w:rsidR="00B82B48" w:rsidRPr="00B82B48" w:rsidRDefault="00B82B48" w:rsidP="00B82B48">
      <w:pPr>
        <w:pStyle w:val="ListParagraph"/>
        <w:numPr>
          <w:ilvl w:val="0"/>
          <w:numId w:val="14"/>
        </w:numPr>
        <w:rPr>
          <w:rFonts w:ascii="Garamond" w:hAnsi="Garamond" w:cs="Garamond-Bold"/>
          <w:sz w:val="24"/>
          <w:szCs w:val="24"/>
        </w:rPr>
      </w:pPr>
      <w:proofErr w:type="spellStart"/>
      <w:r w:rsidRPr="00B82B48">
        <w:rPr>
          <w:rFonts w:ascii="Garamond" w:hAnsi="Garamond" w:cs="Garamond-Bold"/>
          <w:sz w:val="24"/>
          <w:szCs w:val="24"/>
        </w:rPr>
        <w:t>Obtain</w:t>
      </w:r>
      <w:proofErr w:type="spellEnd"/>
      <w:r w:rsidRPr="00B82B48">
        <w:rPr>
          <w:rFonts w:ascii="Garamond" w:hAnsi="Garamond" w:cs="Garamond-Bold"/>
          <w:sz w:val="24"/>
          <w:szCs w:val="24"/>
        </w:rPr>
        <w:t xml:space="preserve"> basic </w:t>
      </w:r>
      <w:proofErr w:type="spellStart"/>
      <w:r w:rsidRPr="00B82B48">
        <w:rPr>
          <w:rFonts w:ascii="Garamond" w:hAnsi="Garamond" w:cs="Garamond-Bold"/>
          <w:sz w:val="24"/>
          <w:szCs w:val="24"/>
        </w:rPr>
        <w:t>knowledge</w:t>
      </w:r>
      <w:proofErr w:type="spellEnd"/>
      <w:r w:rsidRPr="00B82B48">
        <w:rPr>
          <w:rFonts w:ascii="Garamond" w:hAnsi="Garamond" w:cs="Garamond-Bold"/>
          <w:sz w:val="24"/>
          <w:szCs w:val="24"/>
        </w:rPr>
        <w:t xml:space="preserve"> on </w:t>
      </w:r>
      <w:proofErr w:type="spellStart"/>
      <w:r w:rsidRPr="00B82B48">
        <w:rPr>
          <w:rFonts w:ascii="Garamond" w:hAnsi="Garamond" w:cs="Garamond-Bold"/>
          <w:sz w:val="24"/>
          <w:szCs w:val="24"/>
        </w:rPr>
        <w:t>theoretical</w:t>
      </w:r>
      <w:proofErr w:type="spellEnd"/>
      <w:r w:rsidRPr="00B82B48">
        <w:rPr>
          <w:rFonts w:ascii="Garamond" w:hAnsi="Garamond" w:cs="Garamond-Bold"/>
          <w:sz w:val="24"/>
          <w:szCs w:val="24"/>
        </w:rPr>
        <w:t xml:space="preserve"> concepts and </w:t>
      </w:r>
      <w:proofErr w:type="spellStart"/>
      <w:r w:rsidRPr="00B82B48">
        <w:rPr>
          <w:rFonts w:ascii="Garamond" w:hAnsi="Garamond" w:cs="Garamond-Bold"/>
          <w:sz w:val="24"/>
          <w:szCs w:val="24"/>
        </w:rPr>
        <w:t>practical</w:t>
      </w:r>
      <w:proofErr w:type="spellEnd"/>
      <w:r w:rsidRPr="00B82B48">
        <w:rPr>
          <w:rFonts w:ascii="Garamond" w:hAnsi="Garamond" w:cs="Garamond-Bold"/>
          <w:sz w:val="24"/>
          <w:szCs w:val="24"/>
        </w:rPr>
        <w:t xml:space="preserve"> aspects of </w:t>
      </w:r>
      <w:proofErr w:type="spellStart"/>
      <w:r w:rsidRPr="00B82B48">
        <w:rPr>
          <w:rFonts w:ascii="Garamond" w:hAnsi="Garamond" w:cs="Garamond-Bold"/>
          <w:sz w:val="24"/>
          <w:szCs w:val="24"/>
        </w:rPr>
        <w:t>food</w:t>
      </w:r>
      <w:proofErr w:type="spellEnd"/>
      <w:r w:rsidRPr="00B82B48">
        <w:rPr>
          <w:rFonts w:ascii="Garamond" w:hAnsi="Garamond" w:cs="Garamond-Bold"/>
          <w:sz w:val="24"/>
          <w:szCs w:val="24"/>
        </w:rPr>
        <w:t xml:space="preserve"> </w:t>
      </w:r>
      <w:proofErr w:type="spellStart"/>
      <w:r w:rsidRPr="00B82B48">
        <w:rPr>
          <w:rFonts w:ascii="Garamond" w:hAnsi="Garamond" w:cs="Garamond-Bold"/>
          <w:sz w:val="24"/>
          <w:szCs w:val="24"/>
        </w:rPr>
        <w:t>supply</w:t>
      </w:r>
      <w:proofErr w:type="spellEnd"/>
      <w:r w:rsidRPr="00B82B48">
        <w:rPr>
          <w:rFonts w:ascii="Garamond" w:hAnsi="Garamond" w:cs="Garamond-Bold"/>
          <w:sz w:val="24"/>
          <w:szCs w:val="24"/>
        </w:rPr>
        <w:t xml:space="preserve"> </w:t>
      </w:r>
      <w:proofErr w:type="spellStart"/>
      <w:r w:rsidRPr="00B82B48">
        <w:rPr>
          <w:rFonts w:ascii="Garamond" w:hAnsi="Garamond" w:cs="Garamond-Bold"/>
          <w:sz w:val="24"/>
          <w:szCs w:val="24"/>
        </w:rPr>
        <w:t>chain</w:t>
      </w:r>
      <w:proofErr w:type="spellEnd"/>
      <w:r w:rsidRPr="00B82B48">
        <w:rPr>
          <w:rFonts w:ascii="Garamond" w:hAnsi="Garamond" w:cs="Garamond-Bold"/>
          <w:sz w:val="24"/>
          <w:szCs w:val="24"/>
        </w:rPr>
        <w:t xml:space="preserve"> management;</w:t>
      </w:r>
    </w:p>
    <w:p w14:paraId="06E70785" w14:textId="77777777" w:rsidR="00B82B48" w:rsidRPr="00B82B48" w:rsidRDefault="00B82B48" w:rsidP="00B82B48">
      <w:pPr>
        <w:pStyle w:val="ListParagraph"/>
        <w:numPr>
          <w:ilvl w:val="0"/>
          <w:numId w:val="14"/>
        </w:numPr>
        <w:autoSpaceDE w:val="0"/>
        <w:autoSpaceDN w:val="0"/>
        <w:adjustRightInd w:val="0"/>
        <w:spacing w:line="259" w:lineRule="auto"/>
        <w:ind w:left="714" w:hanging="357"/>
        <w:jc w:val="both"/>
        <w:rPr>
          <w:rFonts w:ascii="Garamond" w:hAnsi="Garamond" w:cs="Garamond-Bold"/>
          <w:sz w:val="24"/>
          <w:szCs w:val="24"/>
          <w:lang w:val="sq-AL"/>
        </w:rPr>
      </w:pPr>
      <w:proofErr w:type="spellStart"/>
      <w:r w:rsidRPr="00B82B48">
        <w:rPr>
          <w:rFonts w:ascii="Garamond" w:hAnsi="Garamond" w:cs="Garamond-Bold"/>
          <w:sz w:val="24"/>
          <w:szCs w:val="24"/>
        </w:rPr>
        <w:t>Identifying</w:t>
      </w:r>
      <w:proofErr w:type="spellEnd"/>
      <w:r w:rsidRPr="00B82B48">
        <w:rPr>
          <w:rFonts w:ascii="Garamond" w:hAnsi="Garamond" w:cs="Garamond-Bold"/>
          <w:sz w:val="24"/>
          <w:szCs w:val="24"/>
        </w:rPr>
        <w:t xml:space="preserve"> </w:t>
      </w:r>
      <w:proofErr w:type="spellStart"/>
      <w:r w:rsidRPr="00B82B48">
        <w:rPr>
          <w:rFonts w:ascii="Garamond" w:hAnsi="Garamond" w:cs="Garamond-Bold"/>
          <w:sz w:val="24"/>
          <w:szCs w:val="24"/>
        </w:rPr>
        <w:t>failures</w:t>
      </w:r>
      <w:proofErr w:type="spellEnd"/>
      <w:r w:rsidRPr="00B82B48">
        <w:rPr>
          <w:rFonts w:ascii="Garamond" w:hAnsi="Garamond" w:cs="Garamond-Bold"/>
          <w:sz w:val="24"/>
          <w:szCs w:val="24"/>
        </w:rPr>
        <w:t xml:space="preserve"> and </w:t>
      </w:r>
      <w:proofErr w:type="spellStart"/>
      <w:r w:rsidRPr="00B82B48">
        <w:rPr>
          <w:rFonts w:ascii="Garamond" w:hAnsi="Garamond" w:cs="Garamond-Bold"/>
          <w:sz w:val="24"/>
          <w:szCs w:val="24"/>
        </w:rPr>
        <w:t>threats</w:t>
      </w:r>
      <w:proofErr w:type="spellEnd"/>
      <w:r w:rsidRPr="00B82B48">
        <w:rPr>
          <w:rFonts w:ascii="Garamond" w:hAnsi="Garamond" w:cs="Garamond-Bold"/>
          <w:sz w:val="24"/>
          <w:szCs w:val="24"/>
        </w:rPr>
        <w:t xml:space="preserve"> </w:t>
      </w:r>
      <w:proofErr w:type="spellStart"/>
      <w:r w:rsidRPr="00B82B48">
        <w:rPr>
          <w:rFonts w:ascii="Garamond" w:hAnsi="Garamond" w:cs="Garamond-Bold"/>
          <w:sz w:val="24"/>
          <w:szCs w:val="24"/>
        </w:rPr>
        <w:t>within</w:t>
      </w:r>
      <w:proofErr w:type="spellEnd"/>
      <w:r w:rsidRPr="00B82B48">
        <w:rPr>
          <w:rFonts w:ascii="Garamond" w:hAnsi="Garamond" w:cs="Garamond-Bold"/>
          <w:sz w:val="24"/>
          <w:szCs w:val="24"/>
        </w:rPr>
        <w:t xml:space="preserve"> the </w:t>
      </w:r>
      <w:proofErr w:type="spellStart"/>
      <w:r w:rsidRPr="00B82B48">
        <w:rPr>
          <w:rFonts w:ascii="Garamond" w:hAnsi="Garamond" w:cs="Garamond-Bold"/>
          <w:sz w:val="24"/>
          <w:szCs w:val="24"/>
        </w:rPr>
        <w:t>food</w:t>
      </w:r>
      <w:proofErr w:type="spellEnd"/>
      <w:r w:rsidRPr="00B82B48">
        <w:rPr>
          <w:rFonts w:ascii="Garamond" w:hAnsi="Garamond" w:cs="Garamond-Bold"/>
          <w:sz w:val="24"/>
          <w:szCs w:val="24"/>
        </w:rPr>
        <w:t xml:space="preserve"> </w:t>
      </w:r>
      <w:proofErr w:type="spellStart"/>
      <w:r w:rsidRPr="00B82B48">
        <w:rPr>
          <w:rFonts w:ascii="Garamond" w:hAnsi="Garamond" w:cs="Garamond-Bold"/>
          <w:sz w:val="24"/>
          <w:szCs w:val="24"/>
        </w:rPr>
        <w:t>chain</w:t>
      </w:r>
      <w:proofErr w:type="spellEnd"/>
      <w:r w:rsidRPr="00B82B48">
        <w:rPr>
          <w:rFonts w:ascii="Garamond" w:hAnsi="Garamond" w:cs="Garamond-Bold"/>
          <w:sz w:val="24"/>
          <w:szCs w:val="24"/>
        </w:rPr>
        <w:t>;</w:t>
      </w:r>
    </w:p>
    <w:p w14:paraId="6E73DB24" w14:textId="77777777" w:rsidR="00B82B48" w:rsidRPr="00B82B48" w:rsidRDefault="00B82B48" w:rsidP="00B82B48">
      <w:pPr>
        <w:pStyle w:val="ListParagraph"/>
        <w:numPr>
          <w:ilvl w:val="0"/>
          <w:numId w:val="14"/>
        </w:numPr>
        <w:autoSpaceDE w:val="0"/>
        <w:autoSpaceDN w:val="0"/>
        <w:adjustRightInd w:val="0"/>
        <w:spacing w:line="259" w:lineRule="auto"/>
        <w:ind w:left="714" w:hanging="357"/>
        <w:jc w:val="both"/>
        <w:rPr>
          <w:rFonts w:ascii="Garamond" w:hAnsi="Garamond" w:cs="Garamond-Bold"/>
          <w:sz w:val="24"/>
          <w:szCs w:val="24"/>
          <w:lang w:val="sq-AL"/>
        </w:rPr>
      </w:pPr>
      <w:proofErr w:type="spellStart"/>
      <w:r w:rsidRPr="00B82B48">
        <w:rPr>
          <w:rFonts w:ascii="Garamond" w:hAnsi="Garamond" w:cs="Garamond-Bold"/>
          <w:sz w:val="24"/>
          <w:szCs w:val="24"/>
        </w:rPr>
        <w:t>Applying</w:t>
      </w:r>
      <w:proofErr w:type="spellEnd"/>
      <w:r w:rsidRPr="00B82B48">
        <w:rPr>
          <w:rFonts w:ascii="Garamond" w:hAnsi="Garamond" w:cs="Garamond-Bold"/>
          <w:sz w:val="24"/>
          <w:szCs w:val="24"/>
        </w:rPr>
        <w:t xml:space="preserve"> </w:t>
      </w:r>
      <w:proofErr w:type="spellStart"/>
      <w:r w:rsidRPr="00B82B48">
        <w:rPr>
          <w:rFonts w:ascii="Garamond" w:hAnsi="Garamond" w:cs="Garamond-Bold"/>
          <w:sz w:val="24"/>
          <w:szCs w:val="24"/>
        </w:rPr>
        <w:t>appropriate</w:t>
      </w:r>
      <w:proofErr w:type="spellEnd"/>
      <w:r w:rsidRPr="00B82B48">
        <w:rPr>
          <w:rFonts w:ascii="Garamond" w:hAnsi="Garamond" w:cs="Garamond-Bold"/>
          <w:sz w:val="24"/>
          <w:szCs w:val="24"/>
        </w:rPr>
        <w:t xml:space="preserve"> </w:t>
      </w:r>
      <w:proofErr w:type="spellStart"/>
      <w:r w:rsidRPr="00B82B48">
        <w:rPr>
          <w:rFonts w:ascii="Garamond" w:hAnsi="Garamond" w:cs="Garamond-Bold"/>
          <w:sz w:val="24"/>
          <w:szCs w:val="24"/>
        </w:rPr>
        <w:t>methods</w:t>
      </w:r>
      <w:proofErr w:type="spellEnd"/>
      <w:r w:rsidRPr="00B82B48">
        <w:rPr>
          <w:rFonts w:ascii="Garamond" w:hAnsi="Garamond" w:cs="Garamond-Bold"/>
          <w:sz w:val="24"/>
          <w:szCs w:val="24"/>
        </w:rPr>
        <w:t xml:space="preserve"> and </w:t>
      </w:r>
      <w:proofErr w:type="spellStart"/>
      <w:r w:rsidRPr="00B82B48">
        <w:rPr>
          <w:rFonts w:ascii="Garamond" w:hAnsi="Garamond" w:cs="Garamond-Bold"/>
          <w:sz w:val="24"/>
          <w:szCs w:val="24"/>
        </w:rPr>
        <w:t>tools</w:t>
      </w:r>
      <w:proofErr w:type="spellEnd"/>
      <w:r w:rsidRPr="00B82B48">
        <w:rPr>
          <w:rFonts w:ascii="Garamond" w:hAnsi="Garamond" w:cs="Garamond-Bold"/>
          <w:sz w:val="24"/>
          <w:szCs w:val="24"/>
        </w:rPr>
        <w:t xml:space="preserve"> for </w:t>
      </w:r>
      <w:proofErr w:type="spellStart"/>
      <w:r w:rsidRPr="00B82B48">
        <w:rPr>
          <w:rFonts w:ascii="Garamond" w:hAnsi="Garamond" w:cs="Garamond-Bold"/>
          <w:sz w:val="24"/>
          <w:szCs w:val="24"/>
        </w:rPr>
        <w:t>successful</w:t>
      </w:r>
      <w:proofErr w:type="spellEnd"/>
      <w:r w:rsidRPr="00B82B48">
        <w:rPr>
          <w:rFonts w:ascii="Garamond" w:hAnsi="Garamond" w:cs="Garamond-Bold"/>
          <w:sz w:val="24"/>
          <w:szCs w:val="24"/>
        </w:rPr>
        <w:t xml:space="preserve"> </w:t>
      </w:r>
      <w:proofErr w:type="spellStart"/>
      <w:r w:rsidRPr="00B82B48">
        <w:rPr>
          <w:rFonts w:ascii="Garamond" w:hAnsi="Garamond" w:cs="Garamond-Bold"/>
          <w:sz w:val="24"/>
          <w:szCs w:val="24"/>
        </w:rPr>
        <w:t>supply</w:t>
      </w:r>
      <w:proofErr w:type="spellEnd"/>
      <w:r w:rsidRPr="00B82B48">
        <w:rPr>
          <w:rFonts w:ascii="Garamond" w:hAnsi="Garamond" w:cs="Garamond-Bold"/>
          <w:sz w:val="24"/>
          <w:szCs w:val="24"/>
        </w:rPr>
        <w:t xml:space="preserve"> </w:t>
      </w:r>
      <w:proofErr w:type="spellStart"/>
      <w:r w:rsidRPr="00B82B48">
        <w:rPr>
          <w:rFonts w:ascii="Garamond" w:hAnsi="Garamond" w:cs="Garamond-Bold"/>
          <w:sz w:val="24"/>
          <w:szCs w:val="24"/>
        </w:rPr>
        <w:t>chains</w:t>
      </w:r>
      <w:proofErr w:type="spellEnd"/>
      <w:r w:rsidRPr="00B82B48">
        <w:rPr>
          <w:rFonts w:ascii="Garamond" w:hAnsi="Garamond" w:cs="Garamond-Bold"/>
          <w:sz w:val="24"/>
          <w:szCs w:val="24"/>
        </w:rPr>
        <w:t>;</w:t>
      </w:r>
    </w:p>
    <w:p w14:paraId="7EEF4965" w14:textId="30C060AA" w:rsidR="00631775" w:rsidRPr="008F6AAF" w:rsidRDefault="00B82B48" w:rsidP="00631775">
      <w:pPr>
        <w:pStyle w:val="ListParagraph"/>
        <w:numPr>
          <w:ilvl w:val="0"/>
          <w:numId w:val="14"/>
        </w:numPr>
        <w:autoSpaceDE w:val="0"/>
        <w:autoSpaceDN w:val="0"/>
        <w:adjustRightInd w:val="0"/>
        <w:spacing w:line="259" w:lineRule="auto"/>
        <w:ind w:left="714" w:hanging="357"/>
        <w:jc w:val="both"/>
        <w:rPr>
          <w:rFonts w:ascii="Garamond" w:hAnsi="Garamond" w:cs="Garamond-Bold"/>
          <w:sz w:val="24"/>
          <w:szCs w:val="24"/>
          <w:lang w:val="sq-AL"/>
        </w:rPr>
      </w:pPr>
      <w:proofErr w:type="spellStart"/>
      <w:r w:rsidRPr="00B82B48">
        <w:rPr>
          <w:rFonts w:ascii="Garamond" w:hAnsi="Garamond" w:cs="Garamond-Bold"/>
          <w:sz w:val="24"/>
          <w:szCs w:val="24"/>
        </w:rPr>
        <w:t>Understand</w:t>
      </w:r>
      <w:proofErr w:type="spellEnd"/>
      <w:r w:rsidRPr="00B82B48">
        <w:rPr>
          <w:rFonts w:ascii="Garamond" w:hAnsi="Garamond" w:cs="Garamond-Bold"/>
          <w:sz w:val="24"/>
          <w:szCs w:val="24"/>
        </w:rPr>
        <w:t xml:space="preserve"> the </w:t>
      </w:r>
      <w:proofErr w:type="spellStart"/>
      <w:r w:rsidRPr="00B82B48">
        <w:rPr>
          <w:rFonts w:ascii="Garamond" w:hAnsi="Garamond" w:cs="Garamond-Bold"/>
          <w:sz w:val="24"/>
          <w:szCs w:val="24"/>
        </w:rPr>
        <w:t>role</w:t>
      </w:r>
      <w:proofErr w:type="spellEnd"/>
      <w:r w:rsidRPr="00B82B48">
        <w:rPr>
          <w:rFonts w:ascii="Garamond" w:hAnsi="Garamond" w:cs="Garamond-Bold"/>
          <w:sz w:val="24"/>
          <w:szCs w:val="24"/>
        </w:rPr>
        <w:t xml:space="preserve"> of </w:t>
      </w:r>
      <w:proofErr w:type="spellStart"/>
      <w:r w:rsidRPr="00B82B48">
        <w:rPr>
          <w:rFonts w:ascii="Garamond" w:hAnsi="Garamond" w:cs="Garamond-Bold"/>
          <w:sz w:val="24"/>
          <w:szCs w:val="24"/>
        </w:rPr>
        <w:t>cooperation</w:t>
      </w:r>
      <w:proofErr w:type="spellEnd"/>
      <w:r w:rsidRPr="00B82B48">
        <w:rPr>
          <w:rFonts w:ascii="Garamond" w:hAnsi="Garamond" w:cs="Garamond-Bold"/>
          <w:sz w:val="24"/>
          <w:szCs w:val="24"/>
        </w:rPr>
        <w:t xml:space="preserve"> </w:t>
      </w:r>
      <w:proofErr w:type="spellStart"/>
      <w:r w:rsidRPr="00B82B48">
        <w:rPr>
          <w:rFonts w:ascii="Garamond" w:hAnsi="Garamond" w:cs="Garamond-Bold"/>
          <w:sz w:val="24"/>
          <w:szCs w:val="24"/>
        </w:rPr>
        <w:t>between</w:t>
      </w:r>
      <w:proofErr w:type="spellEnd"/>
      <w:r w:rsidRPr="00B82B48">
        <w:rPr>
          <w:rFonts w:ascii="Garamond" w:hAnsi="Garamond" w:cs="Garamond-Bold"/>
          <w:sz w:val="24"/>
          <w:szCs w:val="24"/>
        </w:rPr>
        <w:t xml:space="preserve"> stakeholders of the </w:t>
      </w:r>
      <w:proofErr w:type="spellStart"/>
      <w:r w:rsidRPr="00B82B48">
        <w:rPr>
          <w:rFonts w:ascii="Garamond" w:hAnsi="Garamond" w:cs="Garamond-Bold"/>
          <w:sz w:val="24"/>
          <w:szCs w:val="24"/>
        </w:rPr>
        <w:t>food</w:t>
      </w:r>
      <w:proofErr w:type="spellEnd"/>
      <w:r w:rsidRPr="00B82B48">
        <w:rPr>
          <w:rFonts w:ascii="Garamond" w:hAnsi="Garamond" w:cs="Garamond-Bold"/>
          <w:sz w:val="24"/>
          <w:szCs w:val="24"/>
        </w:rPr>
        <w:t xml:space="preserve"> </w:t>
      </w:r>
      <w:proofErr w:type="spellStart"/>
      <w:r w:rsidRPr="00B82B48">
        <w:rPr>
          <w:rFonts w:ascii="Garamond" w:hAnsi="Garamond" w:cs="Garamond-Bold"/>
          <w:sz w:val="24"/>
          <w:szCs w:val="24"/>
        </w:rPr>
        <w:t>chain</w:t>
      </w:r>
      <w:proofErr w:type="spellEnd"/>
      <w:r w:rsidRPr="00B82B48">
        <w:rPr>
          <w:rFonts w:ascii="Garamond" w:hAnsi="Garamond" w:cs="Garamond-Bold"/>
          <w:sz w:val="24"/>
          <w:szCs w:val="24"/>
        </w:rPr>
        <w:t xml:space="preserve"> for </w:t>
      </w:r>
      <w:proofErr w:type="spellStart"/>
      <w:r w:rsidRPr="00B82B48">
        <w:rPr>
          <w:rFonts w:ascii="Garamond" w:hAnsi="Garamond" w:cs="Garamond-Bold"/>
          <w:sz w:val="24"/>
          <w:szCs w:val="24"/>
        </w:rPr>
        <w:t>reducing</w:t>
      </w:r>
      <w:proofErr w:type="spellEnd"/>
      <w:r w:rsidRPr="00B82B48">
        <w:rPr>
          <w:rFonts w:ascii="Garamond" w:hAnsi="Garamond" w:cs="Garamond-Bold"/>
          <w:sz w:val="24"/>
          <w:szCs w:val="24"/>
        </w:rPr>
        <w:t xml:space="preserve"> </w:t>
      </w:r>
      <w:proofErr w:type="spellStart"/>
      <w:r w:rsidRPr="00B82B48">
        <w:rPr>
          <w:rFonts w:ascii="Garamond" w:hAnsi="Garamond" w:cs="Garamond-Bold"/>
          <w:sz w:val="24"/>
          <w:szCs w:val="24"/>
        </w:rPr>
        <w:t>risks</w:t>
      </w:r>
      <w:proofErr w:type="spellEnd"/>
    </w:p>
    <w:p w14:paraId="52DD3ABB" w14:textId="77777777" w:rsidR="00B82B48" w:rsidRDefault="00B82B48" w:rsidP="00631775">
      <w:pPr>
        <w:autoSpaceDE w:val="0"/>
        <w:autoSpaceDN w:val="0"/>
        <w:adjustRightInd w:val="0"/>
        <w:spacing w:line="259" w:lineRule="auto"/>
        <w:jc w:val="both"/>
        <w:rPr>
          <w:rFonts w:ascii="Garamond" w:hAnsi="Garamond" w:cs="Garamond-Bold"/>
          <w:sz w:val="24"/>
          <w:szCs w:val="24"/>
        </w:rPr>
      </w:pPr>
    </w:p>
    <w:p w14:paraId="01E0A616" w14:textId="77777777" w:rsidR="004A294E" w:rsidRPr="00B82B48" w:rsidRDefault="004A294E" w:rsidP="00631775">
      <w:pPr>
        <w:autoSpaceDE w:val="0"/>
        <w:autoSpaceDN w:val="0"/>
        <w:adjustRightInd w:val="0"/>
        <w:spacing w:line="259" w:lineRule="auto"/>
        <w:jc w:val="both"/>
        <w:rPr>
          <w:rFonts w:ascii="Garamond" w:hAnsi="Garamond" w:cs="Garamond-Bold"/>
          <w:sz w:val="24"/>
          <w:szCs w:val="24"/>
        </w:rPr>
      </w:pPr>
    </w:p>
    <w:tbl>
      <w:tblPr>
        <w:tblStyle w:val="TableGrid"/>
        <w:tblW w:w="8810" w:type="dxa"/>
        <w:jc w:val="center"/>
        <w:tblLook w:val="04A0" w:firstRow="1" w:lastRow="0" w:firstColumn="1" w:lastColumn="0" w:noHBand="0" w:noVBand="1"/>
      </w:tblPr>
      <w:tblGrid>
        <w:gridCol w:w="480"/>
        <w:gridCol w:w="4320"/>
        <w:gridCol w:w="1090"/>
        <w:gridCol w:w="1361"/>
        <w:gridCol w:w="1559"/>
      </w:tblGrid>
      <w:tr w:rsidR="007527CA" w:rsidRPr="007527CA" w14:paraId="38036DFF" w14:textId="77777777" w:rsidTr="00DB3E8C">
        <w:trPr>
          <w:trHeight w:val="215"/>
          <w:jc w:val="center"/>
        </w:trPr>
        <w:tc>
          <w:tcPr>
            <w:tcW w:w="480" w:type="dxa"/>
            <w:vMerge w:val="restart"/>
            <w:noWrap/>
            <w:hideMark/>
          </w:tcPr>
          <w:p w14:paraId="4B577DAC" w14:textId="77777777" w:rsidR="007527CA" w:rsidRPr="007527CA" w:rsidRDefault="007527CA" w:rsidP="007527CA">
            <w:pPr>
              <w:jc w:val="center"/>
              <w:rPr>
                <w:rFonts w:ascii="Garamond" w:eastAsia="Times New Roman" w:hAnsi="Garamond" w:cs="Calibri"/>
                <w:color w:val="000000"/>
                <w:lang w:val="sq-AL" w:eastAsia="sq-AL"/>
              </w:rPr>
            </w:pPr>
            <w:r w:rsidRPr="007527CA">
              <w:rPr>
                <w:rFonts w:ascii="Garamond" w:eastAsia="Times New Roman" w:hAnsi="Garamond" w:cs="Calibri"/>
                <w:color w:val="000000"/>
                <w:lang w:eastAsia="sq-AL"/>
              </w:rPr>
              <w:lastRenderedPageBreak/>
              <w:t> </w:t>
            </w:r>
          </w:p>
        </w:tc>
        <w:tc>
          <w:tcPr>
            <w:tcW w:w="8330" w:type="dxa"/>
            <w:gridSpan w:val="4"/>
            <w:noWrap/>
            <w:hideMark/>
          </w:tcPr>
          <w:p w14:paraId="767D17B5" w14:textId="60DC066B" w:rsidR="007527CA" w:rsidRPr="007527CA" w:rsidRDefault="00DB3E8C" w:rsidP="007527CA">
            <w:pPr>
              <w:jc w:val="center"/>
              <w:rPr>
                <w:rFonts w:ascii="Garamond" w:eastAsia="Times New Roman" w:hAnsi="Garamond" w:cs="Calibri"/>
                <w:b/>
                <w:bCs/>
                <w:color w:val="000000"/>
                <w:lang w:val="sq-AL" w:eastAsia="sq-AL"/>
              </w:rPr>
            </w:pPr>
            <w:proofErr w:type="spellStart"/>
            <w:r w:rsidRPr="00683C4A">
              <w:rPr>
                <w:rFonts w:ascii="Garamond" w:eastAsia="Times New Roman" w:hAnsi="Garamond" w:cs="Calibri"/>
                <w:b/>
                <w:bCs/>
                <w:color w:val="000000"/>
                <w:lang w:eastAsia="sq-AL"/>
              </w:rPr>
              <w:t>Hours</w:t>
            </w:r>
            <w:proofErr w:type="spellEnd"/>
            <w:r w:rsidRPr="00683C4A">
              <w:rPr>
                <w:rFonts w:ascii="Garamond" w:eastAsia="Times New Roman" w:hAnsi="Garamond" w:cs="Calibri"/>
                <w:b/>
                <w:bCs/>
                <w:color w:val="000000"/>
                <w:lang w:eastAsia="sq-AL"/>
              </w:rPr>
              <w:t xml:space="preserve"> in the auditorium</w:t>
            </w:r>
          </w:p>
        </w:tc>
      </w:tr>
      <w:tr w:rsidR="007527CA" w:rsidRPr="007527CA" w14:paraId="0B1A0188" w14:textId="77777777" w:rsidTr="00DB3E8C">
        <w:trPr>
          <w:trHeight w:val="234"/>
          <w:jc w:val="center"/>
        </w:trPr>
        <w:tc>
          <w:tcPr>
            <w:tcW w:w="480" w:type="dxa"/>
            <w:vMerge/>
            <w:hideMark/>
          </w:tcPr>
          <w:p w14:paraId="769F9132" w14:textId="77777777" w:rsidR="007527CA" w:rsidRPr="007527CA" w:rsidRDefault="007527CA" w:rsidP="007527CA">
            <w:pPr>
              <w:rPr>
                <w:rFonts w:ascii="Garamond" w:eastAsia="Times New Roman" w:hAnsi="Garamond" w:cs="Calibri"/>
                <w:color w:val="000000"/>
                <w:lang w:val="sq-AL" w:eastAsia="sq-AL"/>
              </w:rPr>
            </w:pPr>
          </w:p>
        </w:tc>
        <w:tc>
          <w:tcPr>
            <w:tcW w:w="5410" w:type="dxa"/>
            <w:gridSpan w:val="2"/>
            <w:noWrap/>
            <w:hideMark/>
          </w:tcPr>
          <w:p w14:paraId="629228E4" w14:textId="7FCDFEC3" w:rsidR="007527CA" w:rsidRPr="007527CA" w:rsidRDefault="00DB3E8C" w:rsidP="007527CA">
            <w:pPr>
              <w:jc w:val="center"/>
              <w:rPr>
                <w:rFonts w:ascii="Garamond" w:eastAsia="Times New Roman" w:hAnsi="Garamond" w:cs="Calibri"/>
                <w:b/>
                <w:bCs/>
                <w:color w:val="000000"/>
                <w:lang w:val="sq-AL" w:eastAsia="sq-AL"/>
              </w:rPr>
            </w:pPr>
            <w:r w:rsidRPr="00683C4A">
              <w:rPr>
                <w:rFonts w:ascii="Garamond" w:eastAsia="Times New Roman" w:hAnsi="Garamond" w:cs="Calibri"/>
                <w:b/>
                <w:bCs/>
                <w:color w:val="000000"/>
                <w:lang w:eastAsia="sq-AL"/>
              </w:rPr>
              <w:t xml:space="preserve">Classroom </w:t>
            </w:r>
            <w:proofErr w:type="spellStart"/>
            <w:r w:rsidRPr="00683C4A">
              <w:rPr>
                <w:rFonts w:ascii="Garamond" w:eastAsia="Times New Roman" w:hAnsi="Garamond" w:cs="Calibri"/>
                <w:b/>
                <w:bCs/>
                <w:color w:val="000000"/>
                <w:lang w:eastAsia="sq-AL"/>
              </w:rPr>
              <w:t>hours</w:t>
            </w:r>
            <w:proofErr w:type="spellEnd"/>
          </w:p>
        </w:tc>
        <w:tc>
          <w:tcPr>
            <w:tcW w:w="1361" w:type="dxa"/>
            <w:noWrap/>
            <w:hideMark/>
          </w:tcPr>
          <w:p w14:paraId="1C37AB3E" w14:textId="7F31A97E" w:rsidR="007527CA" w:rsidRPr="007527CA" w:rsidRDefault="00DB3E8C" w:rsidP="007527CA">
            <w:pPr>
              <w:jc w:val="center"/>
              <w:rPr>
                <w:rFonts w:ascii="Garamond" w:eastAsia="Times New Roman" w:hAnsi="Garamond" w:cs="Calibri"/>
                <w:b/>
                <w:bCs/>
                <w:color w:val="000000"/>
                <w:lang w:val="sq-AL" w:eastAsia="sq-AL"/>
              </w:rPr>
            </w:pPr>
            <w:proofErr w:type="spellStart"/>
            <w:r>
              <w:rPr>
                <w:rFonts w:ascii="Garamond" w:eastAsia="Times New Roman" w:hAnsi="Garamond" w:cs="Calibri"/>
                <w:b/>
                <w:bCs/>
                <w:color w:val="000000"/>
                <w:lang w:eastAsia="sq-AL"/>
              </w:rPr>
              <w:t>Hours</w:t>
            </w:r>
            <w:proofErr w:type="spellEnd"/>
          </w:p>
        </w:tc>
        <w:tc>
          <w:tcPr>
            <w:tcW w:w="1559" w:type="dxa"/>
            <w:noWrap/>
            <w:hideMark/>
          </w:tcPr>
          <w:p w14:paraId="1EB11908" w14:textId="77777777" w:rsidR="007527CA" w:rsidRPr="007527CA" w:rsidRDefault="007527CA" w:rsidP="007527CA">
            <w:pPr>
              <w:jc w:val="center"/>
              <w:rPr>
                <w:rFonts w:ascii="Garamond" w:eastAsia="Times New Roman" w:hAnsi="Garamond" w:cs="Calibri"/>
                <w:b/>
                <w:bCs/>
                <w:color w:val="000000"/>
                <w:lang w:val="sq-AL" w:eastAsia="sq-AL"/>
              </w:rPr>
            </w:pPr>
            <w:r w:rsidRPr="007527CA">
              <w:rPr>
                <w:rFonts w:ascii="Garamond" w:eastAsia="Times New Roman" w:hAnsi="Garamond" w:cs="Calibri"/>
                <w:b/>
                <w:bCs/>
                <w:color w:val="000000"/>
                <w:lang w:eastAsia="sq-AL"/>
              </w:rPr>
              <w:t>Credits</w:t>
            </w:r>
          </w:p>
        </w:tc>
      </w:tr>
      <w:tr w:rsidR="00DB3E8C" w:rsidRPr="007527CA" w14:paraId="16A97EF4" w14:textId="77777777" w:rsidTr="00DB3E8C">
        <w:trPr>
          <w:trHeight w:val="109"/>
          <w:jc w:val="center"/>
        </w:trPr>
        <w:tc>
          <w:tcPr>
            <w:tcW w:w="480" w:type="dxa"/>
            <w:vMerge/>
            <w:hideMark/>
          </w:tcPr>
          <w:p w14:paraId="7FB965AA"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067E31DB" w14:textId="427C2F8B" w:rsidR="00DB3E8C" w:rsidRPr="007527CA" w:rsidRDefault="00DB3E8C" w:rsidP="00DB3E8C">
            <w:pPr>
              <w:rPr>
                <w:rFonts w:ascii="Garamond" w:eastAsia="Times New Roman" w:hAnsi="Garamond" w:cs="Calibri"/>
                <w:b/>
                <w:bCs/>
                <w:color w:val="000000"/>
                <w:lang w:val="sq-AL" w:eastAsia="sq-AL"/>
              </w:rPr>
            </w:pPr>
            <w:r w:rsidRPr="007527CA">
              <w:rPr>
                <w:rFonts w:ascii="Garamond" w:eastAsia="Times New Roman" w:hAnsi="Garamond" w:cs="Calibri"/>
                <w:b/>
                <w:bCs/>
                <w:color w:val="000000"/>
                <w:lang w:eastAsia="sq-AL"/>
              </w:rPr>
              <w:t>Lectures:</w:t>
            </w:r>
          </w:p>
        </w:tc>
        <w:tc>
          <w:tcPr>
            <w:tcW w:w="1361" w:type="dxa"/>
            <w:noWrap/>
            <w:hideMark/>
          </w:tcPr>
          <w:p w14:paraId="324B6538" w14:textId="2370DF59" w:rsidR="00DB3E8C" w:rsidRPr="007527CA" w:rsidRDefault="00631775" w:rsidP="00DB3E8C">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33</w:t>
            </w:r>
          </w:p>
        </w:tc>
        <w:tc>
          <w:tcPr>
            <w:tcW w:w="1559" w:type="dxa"/>
            <w:noWrap/>
            <w:hideMark/>
          </w:tcPr>
          <w:p w14:paraId="1176D3D6" w14:textId="6A36DB05" w:rsidR="00DB3E8C" w:rsidRPr="007527CA" w:rsidRDefault="00631775" w:rsidP="00DB3E8C">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3</w:t>
            </w:r>
          </w:p>
        </w:tc>
      </w:tr>
      <w:tr w:rsidR="00DB3E8C" w:rsidRPr="007527CA" w14:paraId="2BE2055A" w14:textId="77777777" w:rsidTr="00DB3E8C">
        <w:trPr>
          <w:trHeight w:val="137"/>
          <w:jc w:val="center"/>
        </w:trPr>
        <w:tc>
          <w:tcPr>
            <w:tcW w:w="480" w:type="dxa"/>
            <w:vMerge/>
            <w:hideMark/>
          </w:tcPr>
          <w:p w14:paraId="7F7811AE"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3C4B4582" w14:textId="67F3A235" w:rsidR="00DB3E8C" w:rsidRPr="007527CA" w:rsidRDefault="00DB3E8C" w:rsidP="00DB3E8C">
            <w:pPr>
              <w:rPr>
                <w:rFonts w:ascii="Garamond" w:eastAsia="Times New Roman" w:hAnsi="Garamond" w:cs="Calibri"/>
                <w:b/>
                <w:bCs/>
                <w:color w:val="000000"/>
                <w:lang w:val="sq-AL" w:eastAsia="sq-AL"/>
              </w:rPr>
            </w:pPr>
            <w:r w:rsidRPr="007527CA">
              <w:rPr>
                <w:rFonts w:ascii="Garamond" w:eastAsia="Times New Roman" w:hAnsi="Garamond" w:cs="Calibri"/>
                <w:b/>
                <w:bCs/>
                <w:color w:val="000000"/>
                <w:lang w:eastAsia="sq-AL"/>
              </w:rPr>
              <w:t>Seminar:</w:t>
            </w:r>
          </w:p>
        </w:tc>
        <w:tc>
          <w:tcPr>
            <w:tcW w:w="1361" w:type="dxa"/>
            <w:noWrap/>
            <w:hideMark/>
          </w:tcPr>
          <w:p w14:paraId="2EB66B76" w14:textId="7628B62B" w:rsidR="00DB3E8C" w:rsidRPr="007527CA" w:rsidRDefault="00631775" w:rsidP="00DB3E8C">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22</w:t>
            </w:r>
          </w:p>
        </w:tc>
        <w:tc>
          <w:tcPr>
            <w:tcW w:w="1559" w:type="dxa"/>
            <w:noWrap/>
            <w:hideMark/>
          </w:tcPr>
          <w:p w14:paraId="2745628A" w14:textId="3F08F5A2" w:rsidR="00DB3E8C" w:rsidRPr="007527CA" w:rsidRDefault="00631775" w:rsidP="00DB3E8C">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2</w:t>
            </w:r>
          </w:p>
        </w:tc>
      </w:tr>
      <w:tr w:rsidR="00DB3E8C" w:rsidRPr="007527CA" w14:paraId="564E6E43" w14:textId="77777777" w:rsidTr="00DB3E8C">
        <w:trPr>
          <w:trHeight w:val="50"/>
          <w:jc w:val="center"/>
        </w:trPr>
        <w:tc>
          <w:tcPr>
            <w:tcW w:w="480" w:type="dxa"/>
            <w:vMerge/>
            <w:hideMark/>
          </w:tcPr>
          <w:p w14:paraId="18F41089"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662B0C24" w14:textId="65A6B8BB" w:rsidR="00DB3E8C" w:rsidRPr="007527CA" w:rsidRDefault="00DB3E8C" w:rsidP="00DB3E8C">
            <w:pP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Exercises:</w:t>
            </w:r>
          </w:p>
        </w:tc>
        <w:tc>
          <w:tcPr>
            <w:tcW w:w="1361" w:type="dxa"/>
            <w:noWrap/>
            <w:hideMark/>
          </w:tcPr>
          <w:p w14:paraId="1C7DC002" w14:textId="40B3062F" w:rsidR="00DB3E8C" w:rsidRPr="007527CA" w:rsidRDefault="00DB3E8C" w:rsidP="00DB3E8C">
            <w:pPr>
              <w:jc w:val="center"/>
              <w:rPr>
                <w:rFonts w:ascii="Garamond" w:eastAsia="Times New Roman" w:hAnsi="Garamond" w:cs="Calibri"/>
                <w:b/>
                <w:bCs/>
                <w:color w:val="000000"/>
                <w:lang w:val="sq-AL" w:eastAsia="sq-AL"/>
              </w:rPr>
            </w:pPr>
          </w:p>
        </w:tc>
        <w:tc>
          <w:tcPr>
            <w:tcW w:w="1559" w:type="dxa"/>
            <w:noWrap/>
            <w:hideMark/>
          </w:tcPr>
          <w:p w14:paraId="1F3BDB07" w14:textId="7A7ACB16" w:rsidR="00DB3E8C" w:rsidRPr="007527CA" w:rsidRDefault="00DB3E8C" w:rsidP="00DB3E8C">
            <w:pPr>
              <w:jc w:val="center"/>
              <w:rPr>
                <w:rFonts w:ascii="Garamond" w:eastAsia="Times New Roman" w:hAnsi="Garamond" w:cs="Calibri"/>
                <w:b/>
                <w:bCs/>
                <w:color w:val="000000"/>
                <w:lang w:val="sq-AL" w:eastAsia="sq-AL"/>
              </w:rPr>
            </w:pPr>
          </w:p>
        </w:tc>
      </w:tr>
      <w:tr w:rsidR="00DB3E8C" w:rsidRPr="007527CA" w14:paraId="2EDBC49F" w14:textId="77777777" w:rsidTr="00DB3E8C">
        <w:trPr>
          <w:trHeight w:val="50"/>
          <w:jc w:val="center"/>
        </w:trPr>
        <w:tc>
          <w:tcPr>
            <w:tcW w:w="480" w:type="dxa"/>
            <w:vMerge/>
            <w:hideMark/>
          </w:tcPr>
          <w:p w14:paraId="19E8EE90"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1814C535" w14:textId="39012B69" w:rsidR="00DB3E8C" w:rsidRPr="007527CA" w:rsidRDefault="00DB3E8C" w:rsidP="00DB3E8C">
            <w:pPr>
              <w:rPr>
                <w:rFonts w:ascii="Garamond" w:eastAsia="Times New Roman" w:hAnsi="Garamond" w:cs="Calibri"/>
                <w:b/>
                <w:bCs/>
                <w:color w:val="000000"/>
                <w:lang w:val="sq-AL" w:eastAsia="sq-AL"/>
              </w:rPr>
            </w:pPr>
            <w:r w:rsidRPr="007527CA">
              <w:rPr>
                <w:rFonts w:ascii="Garamond" w:eastAsia="Times New Roman" w:hAnsi="Garamond" w:cs="Calibri"/>
                <w:b/>
                <w:bCs/>
                <w:color w:val="000000"/>
                <w:lang w:eastAsia="sq-AL"/>
              </w:rPr>
              <w:t>Laboratory:</w:t>
            </w:r>
          </w:p>
        </w:tc>
        <w:tc>
          <w:tcPr>
            <w:tcW w:w="1361" w:type="dxa"/>
            <w:noWrap/>
            <w:hideMark/>
          </w:tcPr>
          <w:p w14:paraId="6FDE5340" w14:textId="2F0101AE" w:rsidR="00DB3E8C" w:rsidRPr="007527CA" w:rsidRDefault="00DB3E8C" w:rsidP="00DB3E8C">
            <w:pPr>
              <w:jc w:val="center"/>
              <w:rPr>
                <w:rFonts w:ascii="Garamond" w:eastAsia="Times New Roman" w:hAnsi="Garamond" w:cs="Calibri"/>
                <w:b/>
                <w:bCs/>
                <w:color w:val="000000"/>
                <w:lang w:val="sq-AL" w:eastAsia="sq-AL"/>
              </w:rPr>
            </w:pPr>
          </w:p>
        </w:tc>
        <w:tc>
          <w:tcPr>
            <w:tcW w:w="1559" w:type="dxa"/>
            <w:noWrap/>
            <w:hideMark/>
          </w:tcPr>
          <w:p w14:paraId="3F2CA5A7" w14:textId="53CDF40A" w:rsidR="00DB3E8C" w:rsidRPr="007527CA" w:rsidRDefault="00DB3E8C" w:rsidP="00DB3E8C">
            <w:pPr>
              <w:jc w:val="center"/>
              <w:rPr>
                <w:rFonts w:ascii="Garamond" w:eastAsia="Times New Roman" w:hAnsi="Garamond" w:cs="Calibri"/>
                <w:b/>
                <w:bCs/>
                <w:color w:val="000000"/>
                <w:lang w:val="sq-AL" w:eastAsia="sq-AL"/>
              </w:rPr>
            </w:pPr>
          </w:p>
        </w:tc>
      </w:tr>
      <w:tr w:rsidR="00DB3E8C" w:rsidRPr="007527CA" w14:paraId="705F6E72" w14:textId="77777777" w:rsidTr="00DB3E8C">
        <w:trPr>
          <w:trHeight w:val="50"/>
          <w:jc w:val="center"/>
        </w:trPr>
        <w:tc>
          <w:tcPr>
            <w:tcW w:w="480" w:type="dxa"/>
            <w:vMerge/>
            <w:hideMark/>
          </w:tcPr>
          <w:p w14:paraId="4012D025"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2CC7E0C0" w14:textId="668A7726" w:rsidR="00DB3E8C" w:rsidRPr="007527CA" w:rsidRDefault="00DB3E8C" w:rsidP="00DB3E8C">
            <w:pP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Institutional/field practice:</w:t>
            </w:r>
          </w:p>
        </w:tc>
        <w:tc>
          <w:tcPr>
            <w:tcW w:w="1361" w:type="dxa"/>
            <w:noWrap/>
            <w:hideMark/>
          </w:tcPr>
          <w:p w14:paraId="0B060044" w14:textId="7F7F1E93" w:rsidR="00DB3E8C" w:rsidRPr="007527CA" w:rsidRDefault="00DB3E8C" w:rsidP="00DB3E8C">
            <w:pPr>
              <w:jc w:val="center"/>
              <w:rPr>
                <w:rFonts w:ascii="Garamond" w:eastAsia="Times New Roman" w:hAnsi="Garamond" w:cs="Calibri"/>
                <w:b/>
                <w:bCs/>
                <w:color w:val="000000"/>
                <w:lang w:val="sq-AL" w:eastAsia="sq-AL"/>
              </w:rPr>
            </w:pPr>
          </w:p>
        </w:tc>
        <w:tc>
          <w:tcPr>
            <w:tcW w:w="1559" w:type="dxa"/>
            <w:noWrap/>
            <w:hideMark/>
          </w:tcPr>
          <w:p w14:paraId="0044F45E" w14:textId="1F1816F3" w:rsidR="00DB3E8C" w:rsidRPr="007527CA" w:rsidRDefault="00DB3E8C" w:rsidP="00DB3E8C">
            <w:pPr>
              <w:jc w:val="center"/>
              <w:rPr>
                <w:rFonts w:ascii="Garamond" w:eastAsia="Times New Roman" w:hAnsi="Garamond" w:cs="Calibri"/>
                <w:b/>
                <w:bCs/>
                <w:color w:val="000000"/>
                <w:lang w:val="sq-AL" w:eastAsia="sq-AL"/>
              </w:rPr>
            </w:pPr>
          </w:p>
        </w:tc>
      </w:tr>
      <w:tr w:rsidR="00DB3E8C" w:rsidRPr="007527CA" w14:paraId="35E3493C" w14:textId="77777777" w:rsidTr="00DB3E8C">
        <w:trPr>
          <w:trHeight w:val="95"/>
          <w:jc w:val="center"/>
        </w:trPr>
        <w:tc>
          <w:tcPr>
            <w:tcW w:w="480" w:type="dxa"/>
            <w:vMerge/>
            <w:hideMark/>
          </w:tcPr>
          <w:p w14:paraId="181D0361"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2C175AC2" w14:textId="38A8E782" w:rsidR="00DB3E8C" w:rsidRPr="007527CA" w:rsidRDefault="00DB3E8C" w:rsidP="00DB3E8C">
            <w:pP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Clinical practice:</w:t>
            </w:r>
          </w:p>
        </w:tc>
        <w:tc>
          <w:tcPr>
            <w:tcW w:w="1361" w:type="dxa"/>
            <w:noWrap/>
            <w:hideMark/>
          </w:tcPr>
          <w:p w14:paraId="17019900" w14:textId="23F605C0" w:rsidR="00DB3E8C" w:rsidRPr="007527CA" w:rsidRDefault="00DB3E8C" w:rsidP="00DB3E8C">
            <w:pPr>
              <w:jc w:val="center"/>
              <w:rPr>
                <w:rFonts w:ascii="Garamond" w:eastAsia="Times New Roman" w:hAnsi="Garamond" w:cs="Calibri"/>
                <w:b/>
                <w:bCs/>
                <w:color w:val="000000"/>
                <w:lang w:val="sq-AL" w:eastAsia="sq-AL"/>
              </w:rPr>
            </w:pPr>
          </w:p>
        </w:tc>
        <w:tc>
          <w:tcPr>
            <w:tcW w:w="1559" w:type="dxa"/>
            <w:noWrap/>
            <w:hideMark/>
          </w:tcPr>
          <w:p w14:paraId="33574448" w14:textId="7A3530A8" w:rsidR="00DB3E8C" w:rsidRPr="007527CA" w:rsidRDefault="00DB3E8C" w:rsidP="00DB3E8C">
            <w:pPr>
              <w:jc w:val="center"/>
              <w:rPr>
                <w:rFonts w:ascii="Garamond" w:eastAsia="Times New Roman" w:hAnsi="Garamond" w:cs="Calibri"/>
                <w:b/>
                <w:bCs/>
                <w:color w:val="000000"/>
                <w:lang w:val="sq-AL" w:eastAsia="sq-AL"/>
              </w:rPr>
            </w:pPr>
          </w:p>
        </w:tc>
      </w:tr>
      <w:tr w:rsidR="00DB3E8C" w:rsidRPr="007527CA" w14:paraId="0D1433AA" w14:textId="77777777" w:rsidTr="00DB3E8C">
        <w:trPr>
          <w:trHeight w:val="50"/>
          <w:jc w:val="center"/>
        </w:trPr>
        <w:tc>
          <w:tcPr>
            <w:tcW w:w="480" w:type="dxa"/>
            <w:vMerge/>
            <w:hideMark/>
          </w:tcPr>
          <w:p w14:paraId="6B7D5CC9" w14:textId="77777777" w:rsidR="00DB3E8C" w:rsidRPr="007527CA" w:rsidRDefault="00DB3E8C" w:rsidP="00DB3E8C">
            <w:pPr>
              <w:rPr>
                <w:rFonts w:ascii="Garamond" w:eastAsia="Times New Roman" w:hAnsi="Garamond" w:cs="Calibri"/>
                <w:color w:val="000000"/>
                <w:lang w:val="sq-AL" w:eastAsia="sq-AL"/>
              </w:rPr>
            </w:pPr>
          </w:p>
        </w:tc>
        <w:tc>
          <w:tcPr>
            <w:tcW w:w="5410" w:type="dxa"/>
            <w:gridSpan w:val="2"/>
            <w:noWrap/>
            <w:hideMark/>
          </w:tcPr>
          <w:p w14:paraId="435D6AA1" w14:textId="4A49E136" w:rsidR="00DB3E8C" w:rsidRPr="007527CA" w:rsidRDefault="00DB3E8C" w:rsidP="00DB3E8C">
            <w:pP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Sports practice:</w:t>
            </w:r>
          </w:p>
        </w:tc>
        <w:tc>
          <w:tcPr>
            <w:tcW w:w="1361" w:type="dxa"/>
            <w:noWrap/>
            <w:hideMark/>
          </w:tcPr>
          <w:p w14:paraId="71D073A2" w14:textId="30475B89" w:rsidR="00DB3E8C" w:rsidRPr="007527CA" w:rsidRDefault="00DB3E8C" w:rsidP="00DB3E8C">
            <w:pPr>
              <w:jc w:val="center"/>
              <w:rPr>
                <w:rFonts w:ascii="Garamond" w:eastAsia="Times New Roman" w:hAnsi="Garamond" w:cs="Calibri"/>
                <w:b/>
                <w:bCs/>
                <w:color w:val="000000"/>
                <w:lang w:val="sq-AL" w:eastAsia="sq-AL"/>
              </w:rPr>
            </w:pPr>
          </w:p>
        </w:tc>
        <w:tc>
          <w:tcPr>
            <w:tcW w:w="1559" w:type="dxa"/>
            <w:noWrap/>
            <w:hideMark/>
          </w:tcPr>
          <w:p w14:paraId="64F10330" w14:textId="659888B4" w:rsidR="00DB3E8C" w:rsidRPr="007527CA" w:rsidRDefault="00DB3E8C" w:rsidP="00DB3E8C">
            <w:pPr>
              <w:jc w:val="center"/>
              <w:rPr>
                <w:rFonts w:ascii="Garamond" w:eastAsia="Times New Roman" w:hAnsi="Garamond" w:cs="Calibri"/>
                <w:b/>
                <w:bCs/>
                <w:color w:val="000000"/>
                <w:lang w:val="sq-AL" w:eastAsia="sq-AL"/>
              </w:rPr>
            </w:pPr>
          </w:p>
        </w:tc>
      </w:tr>
      <w:tr w:rsidR="007527CA" w:rsidRPr="007527CA" w14:paraId="321A7708" w14:textId="77777777" w:rsidTr="00DB3E8C">
        <w:trPr>
          <w:trHeight w:val="40"/>
          <w:jc w:val="center"/>
        </w:trPr>
        <w:tc>
          <w:tcPr>
            <w:tcW w:w="4800" w:type="dxa"/>
            <w:gridSpan w:val="2"/>
            <w:noWrap/>
            <w:hideMark/>
          </w:tcPr>
          <w:p w14:paraId="5B0EB176" w14:textId="77777777" w:rsidR="007527CA" w:rsidRPr="007527CA" w:rsidRDefault="007527CA" w:rsidP="007527CA">
            <w:pPr>
              <w:jc w:val="center"/>
              <w:rPr>
                <w:rFonts w:ascii="Garamond" w:eastAsia="Times New Roman" w:hAnsi="Garamond" w:cs="Calibri"/>
                <w:b/>
                <w:bCs/>
                <w:color w:val="000000"/>
                <w:lang w:val="sq-AL" w:eastAsia="sq-AL"/>
              </w:rPr>
            </w:pPr>
          </w:p>
        </w:tc>
        <w:tc>
          <w:tcPr>
            <w:tcW w:w="1090" w:type="dxa"/>
            <w:noWrap/>
            <w:hideMark/>
          </w:tcPr>
          <w:p w14:paraId="5DBAD841" w14:textId="72533E0E" w:rsidR="007527CA" w:rsidRPr="007527CA" w:rsidRDefault="007527CA" w:rsidP="007527CA">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TOTAL</w:t>
            </w:r>
          </w:p>
        </w:tc>
        <w:tc>
          <w:tcPr>
            <w:tcW w:w="1361" w:type="dxa"/>
            <w:noWrap/>
            <w:hideMark/>
          </w:tcPr>
          <w:p w14:paraId="64070E07" w14:textId="5F33A1A5" w:rsidR="007527CA" w:rsidRPr="007527CA" w:rsidRDefault="00631775" w:rsidP="007527CA">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5</w:t>
            </w:r>
            <w:r w:rsidR="00344396">
              <w:rPr>
                <w:rFonts w:ascii="Garamond" w:eastAsia="Times New Roman" w:hAnsi="Garamond" w:cs="Calibri"/>
                <w:b/>
                <w:bCs/>
                <w:color w:val="000000"/>
                <w:lang w:eastAsia="sq-AL"/>
              </w:rPr>
              <w:t>5</w:t>
            </w:r>
          </w:p>
        </w:tc>
        <w:tc>
          <w:tcPr>
            <w:tcW w:w="1559" w:type="dxa"/>
            <w:noWrap/>
            <w:hideMark/>
          </w:tcPr>
          <w:p w14:paraId="7DB20944" w14:textId="0B007831" w:rsidR="007527CA" w:rsidRPr="007527CA" w:rsidRDefault="00631775" w:rsidP="007527CA">
            <w:pPr>
              <w:jc w:val="center"/>
              <w:rPr>
                <w:rFonts w:ascii="Garamond" w:eastAsia="Times New Roman" w:hAnsi="Garamond" w:cs="Calibri"/>
                <w:b/>
                <w:bCs/>
                <w:color w:val="000000"/>
                <w:lang w:val="sq-AL" w:eastAsia="sq-AL"/>
              </w:rPr>
            </w:pPr>
            <w:r>
              <w:rPr>
                <w:rFonts w:ascii="Garamond" w:eastAsia="Times New Roman" w:hAnsi="Garamond" w:cs="Calibri"/>
                <w:b/>
                <w:bCs/>
                <w:color w:val="000000"/>
                <w:lang w:eastAsia="sq-AL"/>
              </w:rPr>
              <w:t>5</w:t>
            </w:r>
          </w:p>
        </w:tc>
      </w:tr>
    </w:tbl>
    <w:p w14:paraId="220BAAA3" w14:textId="77777777" w:rsidR="007527CA" w:rsidRDefault="007527CA" w:rsidP="0084672B">
      <w:pPr>
        <w:autoSpaceDE w:val="0"/>
        <w:autoSpaceDN w:val="0"/>
        <w:adjustRightInd w:val="0"/>
        <w:spacing w:line="259" w:lineRule="auto"/>
        <w:jc w:val="both"/>
        <w:rPr>
          <w:rFonts w:ascii="Garamond" w:hAnsi="Garamond" w:cs="Garamond-Italic"/>
          <w:i/>
          <w:iCs/>
          <w:sz w:val="24"/>
          <w:szCs w:val="24"/>
          <w:lang w:val="sq-AL"/>
        </w:rPr>
      </w:pPr>
    </w:p>
    <w:p w14:paraId="14BF1123" w14:textId="5E212D41" w:rsidR="000F407C" w:rsidRPr="00FD424B" w:rsidRDefault="000F407C" w:rsidP="0084672B">
      <w:pPr>
        <w:autoSpaceDE w:val="0"/>
        <w:autoSpaceDN w:val="0"/>
        <w:adjustRightInd w:val="0"/>
        <w:spacing w:line="259" w:lineRule="auto"/>
        <w:jc w:val="both"/>
        <w:rPr>
          <w:rFonts w:ascii="Garamond" w:hAnsi="Garamond" w:cs="Garamond-Italic"/>
          <w:i/>
          <w:iCs/>
          <w:sz w:val="24"/>
          <w:szCs w:val="24"/>
          <w:lang w:val="sq-AL"/>
        </w:rPr>
      </w:pPr>
      <w:r w:rsidRPr="00FD424B">
        <w:rPr>
          <w:rFonts w:ascii="Garamond" w:hAnsi="Garamond" w:cs="Garamond-Bold"/>
          <w:b/>
          <w:bCs/>
          <w:sz w:val="24"/>
          <w:szCs w:val="24"/>
        </w:rPr>
        <w:t xml:space="preserve">BASIC CONCEPTS: </w:t>
      </w:r>
    </w:p>
    <w:p w14:paraId="0030F00B" w14:textId="77777777" w:rsidR="00B82B48" w:rsidRPr="005353D7" w:rsidRDefault="00B82B48" w:rsidP="009D192F">
      <w:pPr>
        <w:autoSpaceDE w:val="0"/>
        <w:autoSpaceDN w:val="0"/>
        <w:adjustRightInd w:val="0"/>
        <w:spacing w:line="259" w:lineRule="auto"/>
        <w:jc w:val="both"/>
        <w:rPr>
          <w:rFonts w:ascii="Garamond" w:hAnsi="Garamond" w:cs="Garamond"/>
          <w:sz w:val="24"/>
          <w:szCs w:val="24"/>
          <w:lang w:val="sq-AL"/>
        </w:rPr>
      </w:pPr>
      <w:r w:rsidRPr="005353D7">
        <w:rPr>
          <w:rFonts w:ascii="Garamond" w:hAnsi="Garamond" w:cs="Garamond"/>
          <w:sz w:val="24"/>
          <w:szCs w:val="24"/>
        </w:rPr>
        <w:t xml:space="preserve">Food </w:t>
      </w:r>
      <w:proofErr w:type="spellStart"/>
      <w:r w:rsidRPr="005353D7">
        <w:rPr>
          <w:rFonts w:ascii="Garamond" w:hAnsi="Garamond" w:cs="Garamond"/>
          <w:sz w:val="24"/>
          <w:szCs w:val="24"/>
        </w:rPr>
        <w:t>supply</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chain</w:t>
      </w:r>
      <w:proofErr w:type="spellEnd"/>
      <w:r w:rsidRPr="005353D7">
        <w:rPr>
          <w:rFonts w:ascii="Garamond" w:hAnsi="Garamond" w:cs="Garamond"/>
          <w:sz w:val="24"/>
          <w:szCs w:val="24"/>
        </w:rPr>
        <w:t>, agricultural production, management system, agri-</w:t>
      </w:r>
      <w:proofErr w:type="spellStart"/>
      <w:r w:rsidRPr="005353D7">
        <w:rPr>
          <w:rFonts w:ascii="Garamond" w:hAnsi="Garamond" w:cs="Garamond"/>
          <w:sz w:val="24"/>
          <w:szCs w:val="24"/>
        </w:rPr>
        <w:t>food</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industry</w:t>
      </w:r>
      <w:proofErr w:type="spellEnd"/>
      <w:r w:rsidRPr="005353D7">
        <w:rPr>
          <w:rFonts w:ascii="Garamond" w:hAnsi="Garamond" w:cs="Garamond"/>
          <w:sz w:val="24"/>
          <w:szCs w:val="24"/>
        </w:rPr>
        <w:t>, agri-</w:t>
      </w:r>
      <w:proofErr w:type="spellStart"/>
      <w:r w:rsidRPr="005353D7">
        <w:rPr>
          <w:rFonts w:ascii="Garamond" w:hAnsi="Garamond" w:cs="Garamond"/>
          <w:sz w:val="24"/>
          <w:szCs w:val="24"/>
        </w:rPr>
        <w:t>food</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chain</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risk</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food</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processing</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food</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safety</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risk</w:t>
      </w:r>
      <w:proofErr w:type="spellEnd"/>
      <w:r w:rsidRPr="005353D7">
        <w:rPr>
          <w:rFonts w:ascii="Garamond" w:hAnsi="Garamond" w:cs="Garamond"/>
          <w:sz w:val="24"/>
          <w:szCs w:val="24"/>
        </w:rPr>
        <w:t xml:space="preserve"> management </w:t>
      </w:r>
      <w:proofErr w:type="spellStart"/>
      <w:r w:rsidRPr="005353D7">
        <w:rPr>
          <w:rFonts w:ascii="Garamond" w:hAnsi="Garamond" w:cs="Garamond"/>
          <w:sz w:val="24"/>
          <w:szCs w:val="24"/>
        </w:rPr>
        <w:t>steps</w:t>
      </w:r>
      <w:proofErr w:type="spellEnd"/>
      <w:r w:rsidRPr="005353D7">
        <w:rPr>
          <w:rFonts w:ascii="Garamond" w:hAnsi="Garamond" w:cs="Garamond"/>
          <w:sz w:val="24"/>
          <w:szCs w:val="24"/>
        </w:rPr>
        <w:t xml:space="preserve">, innovation and </w:t>
      </w:r>
      <w:proofErr w:type="spellStart"/>
      <w:r w:rsidRPr="005353D7">
        <w:rPr>
          <w:rFonts w:ascii="Garamond" w:hAnsi="Garamond" w:cs="Garamond"/>
          <w:sz w:val="24"/>
          <w:szCs w:val="24"/>
        </w:rPr>
        <w:t>technology</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price</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volatility</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food</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chain</w:t>
      </w:r>
      <w:proofErr w:type="spellEnd"/>
      <w:r w:rsidRPr="005353D7">
        <w:rPr>
          <w:rFonts w:ascii="Garamond" w:hAnsi="Garamond" w:cs="Garamond"/>
          <w:sz w:val="24"/>
          <w:szCs w:val="24"/>
        </w:rPr>
        <w:t xml:space="preserve"> </w:t>
      </w:r>
      <w:proofErr w:type="spellStart"/>
      <w:r w:rsidRPr="005353D7">
        <w:rPr>
          <w:rFonts w:ascii="Garamond" w:hAnsi="Garamond" w:cs="Garamond"/>
          <w:sz w:val="24"/>
          <w:szCs w:val="24"/>
        </w:rPr>
        <w:t>actors</w:t>
      </w:r>
      <w:proofErr w:type="spellEnd"/>
      <w:r w:rsidRPr="005353D7">
        <w:rPr>
          <w:rFonts w:ascii="Garamond" w:hAnsi="Garamond" w:cs="Garamond"/>
          <w:sz w:val="24"/>
          <w:szCs w:val="24"/>
        </w:rPr>
        <w:t xml:space="preserve">. </w:t>
      </w:r>
    </w:p>
    <w:p w14:paraId="717A4212" w14:textId="77777777" w:rsidR="00DB0B9D" w:rsidRDefault="00DB0B9D" w:rsidP="0084672B">
      <w:pPr>
        <w:autoSpaceDE w:val="0"/>
        <w:autoSpaceDN w:val="0"/>
        <w:adjustRightInd w:val="0"/>
        <w:spacing w:line="259" w:lineRule="auto"/>
        <w:jc w:val="both"/>
        <w:rPr>
          <w:rFonts w:ascii="Garamond" w:hAnsi="Garamond" w:cs="Garamond"/>
          <w:sz w:val="24"/>
          <w:szCs w:val="24"/>
          <w:lang w:val="sq-AL"/>
        </w:rPr>
      </w:pPr>
    </w:p>
    <w:p w14:paraId="4941F2F5" w14:textId="6459FCA2" w:rsidR="000F407C" w:rsidRPr="00FD424B" w:rsidRDefault="000F407C" w:rsidP="0084672B">
      <w:pPr>
        <w:autoSpaceDE w:val="0"/>
        <w:autoSpaceDN w:val="0"/>
        <w:adjustRightInd w:val="0"/>
        <w:spacing w:line="259" w:lineRule="auto"/>
        <w:jc w:val="both"/>
        <w:rPr>
          <w:rFonts w:ascii="Garamond" w:hAnsi="Garamond" w:cs="Garamond-Italic"/>
          <w:i/>
          <w:iCs/>
          <w:sz w:val="24"/>
          <w:szCs w:val="24"/>
          <w:lang w:val="sq-AL"/>
        </w:rPr>
      </w:pPr>
      <w:r w:rsidRPr="00FD424B">
        <w:rPr>
          <w:rFonts w:ascii="Garamond" w:hAnsi="Garamond" w:cs="Garamond-Bold"/>
          <w:b/>
          <w:bCs/>
          <w:sz w:val="24"/>
          <w:szCs w:val="24"/>
        </w:rPr>
        <w:t xml:space="preserve">SUBJECT TOPICS </w:t>
      </w:r>
    </w:p>
    <w:p w14:paraId="7EBBD1CF" w14:textId="77777777" w:rsidR="00344396" w:rsidRDefault="00344396" w:rsidP="0084672B">
      <w:pPr>
        <w:autoSpaceDE w:val="0"/>
        <w:autoSpaceDN w:val="0"/>
        <w:adjustRightInd w:val="0"/>
        <w:spacing w:line="259" w:lineRule="auto"/>
        <w:jc w:val="both"/>
        <w:rPr>
          <w:rFonts w:ascii="Garamond" w:hAnsi="Garamond" w:cs="Garamond-Bold"/>
          <w:b/>
          <w:bCs/>
          <w:sz w:val="24"/>
          <w:szCs w:val="24"/>
        </w:rPr>
      </w:pPr>
    </w:p>
    <w:p w14:paraId="26E06A8C" w14:textId="77777777" w:rsidR="00344396" w:rsidRDefault="00344396" w:rsidP="00344396">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WEEK I</w:t>
      </w:r>
    </w:p>
    <w:p w14:paraId="70EE14FA" w14:textId="653CD4A4" w:rsidR="00631775" w:rsidRDefault="00344396" w:rsidP="00631775">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Topic I – </w:t>
      </w:r>
      <w:r w:rsidR="00B82B48">
        <w:rPr>
          <w:rFonts w:ascii="Garamond" w:hAnsi="Garamond" w:cs="Garamond-Bold"/>
          <w:b/>
          <w:bCs/>
          <w:sz w:val="24"/>
          <w:szCs w:val="24"/>
          <w:lang w:val="sq-AL"/>
        </w:rPr>
        <w:t>Introduction to food supply chains</w:t>
      </w:r>
    </w:p>
    <w:p w14:paraId="460006F8" w14:textId="3F169874" w:rsidR="00344396" w:rsidRDefault="00B82B48" w:rsidP="00631775">
      <w:pPr>
        <w:autoSpaceDE w:val="0"/>
        <w:autoSpaceDN w:val="0"/>
        <w:adjustRightInd w:val="0"/>
        <w:spacing w:line="259" w:lineRule="auto"/>
        <w:jc w:val="both"/>
        <w:rPr>
          <w:rFonts w:ascii="Garamond" w:hAnsi="Garamond" w:cs="Garamond-Bold"/>
          <w:sz w:val="24"/>
          <w:szCs w:val="24"/>
          <w:lang w:val="sq-AL"/>
        </w:rPr>
      </w:pPr>
      <w:proofErr w:type="spellStart"/>
      <w:r>
        <w:rPr>
          <w:rFonts w:ascii="Garamond" w:hAnsi="Garamond" w:cs="Garamond-Bold"/>
          <w:sz w:val="24"/>
          <w:szCs w:val="24"/>
        </w:rPr>
        <w:t>Through</w:t>
      </w:r>
      <w:proofErr w:type="spellEnd"/>
      <w:r>
        <w:rPr>
          <w:rFonts w:ascii="Garamond" w:hAnsi="Garamond" w:cs="Garamond-Bold"/>
          <w:sz w:val="24"/>
          <w:szCs w:val="24"/>
        </w:rPr>
        <w:t xml:space="preserve"> </w:t>
      </w:r>
      <w:proofErr w:type="spellStart"/>
      <w:r>
        <w:rPr>
          <w:rFonts w:ascii="Garamond" w:hAnsi="Garamond" w:cs="Garamond-Bold"/>
          <w:sz w:val="24"/>
          <w:szCs w:val="24"/>
        </w:rPr>
        <w:t>this</w:t>
      </w:r>
      <w:proofErr w:type="spellEnd"/>
      <w:r>
        <w:rPr>
          <w:rFonts w:ascii="Garamond" w:hAnsi="Garamond" w:cs="Garamond-Bold"/>
          <w:sz w:val="24"/>
          <w:szCs w:val="24"/>
        </w:rPr>
        <w:t xml:space="preserve"> topic, </w:t>
      </w:r>
      <w:proofErr w:type="spellStart"/>
      <w:r>
        <w:rPr>
          <w:rFonts w:ascii="Garamond" w:hAnsi="Garamond" w:cs="Garamond-Bold"/>
          <w:sz w:val="24"/>
          <w:szCs w:val="24"/>
        </w:rPr>
        <w:t>students</w:t>
      </w:r>
      <w:proofErr w:type="spellEnd"/>
      <w:r>
        <w:rPr>
          <w:rFonts w:ascii="Garamond" w:hAnsi="Garamond" w:cs="Garamond-Bold"/>
          <w:sz w:val="24"/>
          <w:szCs w:val="24"/>
        </w:rPr>
        <w:t xml:space="preserve"> gain </w:t>
      </w:r>
      <w:proofErr w:type="spellStart"/>
      <w:r>
        <w:rPr>
          <w:rFonts w:ascii="Garamond" w:hAnsi="Garamond" w:cs="Garamond-Bold"/>
          <w:sz w:val="24"/>
          <w:szCs w:val="24"/>
        </w:rPr>
        <w:t>knowledge</w:t>
      </w:r>
      <w:proofErr w:type="spellEnd"/>
      <w:r>
        <w:rPr>
          <w:rFonts w:ascii="Garamond" w:hAnsi="Garamond" w:cs="Garamond-Bold"/>
          <w:sz w:val="24"/>
          <w:szCs w:val="24"/>
        </w:rPr>
        <w:t xml:space="preserve"> on the importance of the value </w:t>
      </w:r>
      <w:proofErr w:type="spellStart"/>
      <w:r>
        <w:rPr>
          <w:rFonts w:ascii="Garamond" w:hAnsi="Garamond" w:cs="Garamond-Bold"/>
          <w:sz w:val="24"/>
          <w:szCs w:val="24"/>
        </w:rPr>
        <w:t>chain</w:t>
      </w:r>
      <w:proofErr w:type="spellEnd"/>
      <w:r>
        <w:rPr>
          <w:rFonts w:ascii="Garamond" w:hAnsi="Garamond" w:cs="Garamond-Bold"/>
          <w:sz w:val="24"/>
          <w:szCs w:val="24"/>
        </w:rPr>
        <w:t xml:space="preserve"> in the agri-</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sector</w:t>
      </w:r>
      <w:proofErr w:type="spellEnd"/>
      <w:r>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are first </w:t>
      </w:r>
      <w:proofErr w:type="spellStart"/>
      <w:r>
        <w:rPr>
          <w:rFonts w:ascii="Garamond" w:hAnsi="Garamond" w:cs="Garamond-Bold"/>
          <w:sz w:val="24"/>
          <w:szCs w:val="24"/>
        </w:rPr>
        <w:t>introduced</w:t>
      </w:r>
      <w:proofErr w:type="spellEnd"/>
      <w:r>
        <w:rPr>
          <w:rFonts w:ascii="Garamond" w:hAnsi="Garamond" w:cs="Garamond-Bold"/>
          <w:sz w:val="24"/>
          <w:szCs w:val="24"/>
        </w:rPr>
        <w:t xml:space="preserve"> to the concept and </w:t>
      </w:r>
      <w:proofErr w:type="spellStart"/>
      <w:r>
        <w:rPr>
          <w:rFonts w:ascii="Garamond" w:hAnsi="Garamond" w:cs="Garamond-Bold"/>
          <w:sz w:val="24"/>
          <w:szCs w:val="24"/>
        </w:rPr>
        <w:t>role</w:t>
      </w:r>
      <w:proofErr w:type="spellEnd"/>
      <w:r>
        <w:rPr>
          <w:rFonts w:ascii="Garamond" w:hAnsi="Garamond" w:cs="Garamond-Bold"/>
          <w:sz w:val="24"/>
          <w:szCs w:val="24"/>
        </w:rPr>
        <w:t xml:space="preserve"> of the value </w:t>
      </w:r>
      <w:proofErr w:type="spellStart"/>
      <w:r>
        <w:rPr>
          <w:rFonts w:ascii="Garamond" w:hAnsi="Garamond" w:cs="Garamond-Bold"/>
          <w:sz w:val="24"/>
          <w:szCs w:val="24"/>
        </w:rPr>
        <w:t>chain</w:t>
      </w:r>
      <w:proofErr w:type="spellEnd"/>
      <w:r>
        <w:rPr>
          <w:rFonts w:ascii="Garamond" w:hAnsi="Garamond" w:cs="Garamond-Bold"/>
          <w:sz w:val="24"/>
          <w:szCs w:val="24"/>
        </w:rPr>
        <w:t xml:space="preserve">, </w:t>
      </w:r>
      <w:proofErr w:type="spellStart"/>
      <w:r>
        <w:rPr>
          <w:rFonts w:ascii="Garamond" w:hAnsi="Garamond" w:cs="Garamond-Bold"/>
          <w:sz w:val="24"/>
          <w:szCs w:val="24"/>
        </w:rPr>
        <w:t>learning</w:t>
      </w:r>
      <w:proofErr w:type="spellEnd"/>
      <w:r>
        <w:rPr>
          <w:rFonts w:ascii="Garamond" w:hAnsi="Garamond" w:cs="Garamond-Bold"/>
          <w:sz w:val="24"/>
          <w:szCs w:val="24"/>
        </w:rPr>
        <w:t xml:space="preserve"> how value </w:t>
      </w:r>
      <w:proofErr w:type="spellStart"/>
      <w:r>
        <w:rPr>
          <w:rFonts w:ascii="Garamond" w:hAnsi="Garamond" w:cs="Garamond-Bold"/>
          <w:sz w:val="24"/>
          <w:szCs w:val="24"/>
        </w:rPr>
        <w:t>is</w:t>
      </w:r>
      <w:proofErr w:type="spellEnd"/>
      <w:r>
        <w:rPr>
          <w:rFonts w:ascii="Garamond" w:hAnsi="Garamond" w:cs="Garamond-Bold"/>
          <w:sz w:val="24"/>
          <w:szCs w:val="24"/>
        </w:rPr>
        <w:t xml:space="preserve"> </w:t>
      </w:r>
      <w:proofErr w:type="spellStart"/>
      <w:r>
        <w:rPr>
          <w:rFonts w:ascii="Garamond" w:hAnsi="Garamond" w:cs="Garamond-Bold"/>
          <w:sz w:val="24"/>
          <w:szCs w:val="24"/>
        </w:rPr>
        <w:t>created</w:t>
      </w:r>
      <w:proofErr w:type="spellEnd"/>
      <w:r>
        <w:rPr>
          <w:rFonts w:ascii="Garamond" w:hAnsi="Garamond" w:cs="Garamond-Bold"/>
          <w:sz w:val="24"/>
          <w:szCs w:val="24"/>
        </w:rPr>
        <w:t xml:space="preserve"> and </w:t>
      </w:r>
      <w:proofErr w:type="spellStart"/>
      <w:r>
        <w:rPr>
          <w:rFonts w:ascii="Garamond" w:hAnsi="Garamond" w:cs="Garamond-Bold"/>
          <w:sz w:val="24"/>
          <w:szCs w:val="24"/>
        </w:rPr>
        <w:t>distributed</w:t>
      </w:r>
      <w:proofErr w:type="spellEnd"/>
      <w:r>
        <w:rPr>
          <w:rFonts w:ascii="Garamond" w:hAnsi="Garamond" w:cs="Garamond-Bold"/>
          <w:sz w:val="24"/>
          <w:szCs w:val="24"/>
        </w:rPr>
        <w:t xml:space="preserve"> </w:t>
      </w:r>
      <w:proofErr w:type="spellStart"/>
      <w:r>
        <w:rPr>
          <w:rFonts w:ascii="Garamond" w:hAnsi="Garamond" w:cs="Garamond-Bold"/>
          <w:sz w:val="24"/>
          <w:szCs w:val="24"/>
        </w:rPr>
        <w:t>from</w:t>
      </w:r>
      <w:proofErr w:type="spellEnd"/>
      <w:r>
        <w:rPr>
          <w:rFonts w:ascii="Garamond" w:hAnsi="Garamond" w:cs="Garamond-Bold"/>
          <w:sz w:val="24"/>
          <w:szCs w:val="24"/>
        </w:rPr>
        <w:t xml:space="preserve"> </w:t>
      </w:r>
      <w:proofErr w:type="spellStart"/>
      <w:r>
        <w:rPr>
          <w:rFonts w:ascii="Garamond" w:hAnsi="Garamond" w:cs="Garamond-Bold"/>
          <w:sz w:val="24"/>
          <w:szCs w:val="24"/>
        </w:rPr>
        <w:t>producer</w:t>
      </w:r>
      <w:proofErr w:type="spellEnd"/>
      <w:r>
        <w:rPr>
          <w:rFonts w:ascii="Garamond" w:hAnsi="Garamond" w:cs="Garamond-Bold"/>
          <w:sz w:val="24"/>
          <w:szCs w:val="24"/>
        </w:rPr>
        <w:t xml:space="preserve"> to consumer. </w:t>
      </w:r>
      <w:proofErr w:type="spellStart"/>
      <w:r>
        <w:rPr>
          <w:rFonts w:ascii="Garamond" w:hAnsi="Garamond" w:cs="Garamond-Bold"/>
          <w:sz w:val="24"/>
          <w:szCs w:val="24"/>
        </w:rPr>
        <w:t>Also</w:t>
      </w:r>
      <w:proofErr w:type="spellEnd"/>
      <w:r>
        <w:rPr>
          <w:rFonts w:ascii="Garamond" w:hAnsi="Garamond" w:cs="Garamond-Bold"/>
          <w:sz w:val="24"/>
          <w:szCs w:val="24"/>
        </w:rPr>
        <w:t xml:space="preserve">,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identify</w:t>
      </w:r>
      <w:proofErr w:type="spellEnd"/>
      <w:r>
        <w:rPr>
          <w:rFonts w:ascii="Garamond" w:hAnsi="Garamond" w:cs="Garamond-Bold"/>
          <w:sz w:val="24"/>
          <w:szCs w:val="24"/>
        </w:rPr>
        <w:t xml:space="preserve"> key </w:t>
      </w:r>
      <w:proofErr w:type="spellStart"/>
      <w:r w:rsidR="00F034D7">
        <w:rPr>
          <w:rFonts w:ascii="Garamond" w:hAnsi="Garamond" w:cs="Garamond-Bold"/>
          <w:sz w:val="24"/>
          <w:szCs w:val="24"/>
        </w:rPr>
        <w:t>actors</w:t>
      </w:r>
      <w:proofErr w:type="spellEnd"/>
      <w:r w:rsidR="00F034D7">
        <w:rPr>
          <w:rFonts w:ascii="Garamond" w:hAnsi="Garamond" w:cs="Garamond-Bold"/>
          <w:sz w:val="24"/>
          <w:szCs w:val="24"/>
        </w:rPr>
        <w:t xml:space="preserve"> in the </w:t>
      </w:r>
      <w:proofErr w:type="spellStart"/>
      <w:r w:rsidR="00F034D7">
        <w:rPr>
          <w:rFonts w:ascii="Garamond" w:hAnsi="Garamond" w:cs="Garamond-Bold"/>
          <w:sz w:val="24"/>
          <w:szCs w:val="24"/>
        </w:rPr>
        <w:t>food</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chain</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farmers</w:t>
      </w:r>
      <w:proofErr w:type="spellEnd"/>
      <w:r w:rsidR="00F034D7">
        <w:rPr>
          <w:rFonts w:ascii="Garamond" w:hAnsi="Garamond" w:cs="Garamond-Bold"/>
          <w:sz w:val="24"/>
          <w:szCs w:val="24"/>
        </w:rPr>
        <w:t xml:space="preserve">, processors, </w:t>
      </w:r>
      <w:proofErr w:type="spellStart"/>
      <w:r w:rsidR="00F034D7">
        <w:rPr>
          <w:rFonts w:ascii="Garamond" w:hAnsi="Garamond" w:cs="Garamond-Bold"/>
          <w:sz w:val="24"/>
          <w:szCs w:val="24"/>
        </w:rPr>
        <w:t>distributors</w:t>
      </w:r>
      <w:proofErr w:type="spellEnd"/>
      <w:r w:rsidR="00F034D7">
        <w:rPr>
          <w:rFonts w:ascii="Garamond" w:hAnsi="Garamond" w:cs="Garamond-Bold"/>
          <w:sz w:val="24"/>
          <w:szCs w:val="24"/>
        </w:rPr>
        <w:t xml:space="preserve">, and </w:t>
      </w:r>
      <w:proofErr w:type="spellStart"/>
      <w:r w:rsidR="00F034D7">
        <w:rPr>
          <w:rFonts w:ascii="Garamond" w:hAnsi="Garamond" w:cs="Garamond-Bold"/>
          <w:sz w:val="24"/>
          <w:szCs w:val="24"/>
        </w:rPr>
        <w:t>consumers</w:t>
      </w:r>
      <w:proofErr w:type="spellEnd"/>
      <w:r w:rsidR="00F034D7">
        <w:rPr>
          <w:rFonts w:ascii="Garamond" w:hAnsi="Garamond" w:cs="Garamond-Bold"/>
          <w:sz w:val="24"/>
          <w:szCs w:val="24"/>
        </w:rPr>
        <w:t xml:space="preserve">) and </w:t>
      </w:r>
      <w:proofErr w:type="spellStart"/>
      <w:r w:rsidR="00F034D7">
        <w:rPr>
          <w:rFonts w:ascii="Garamond" w:hAnsi="Garamond" w:cs="Garamond-Bold"/>
          <w:sz w:val="24"/>
          <w:szCs w:val="24"/>
        </w:rPr>
        <w:t>learn</w:t>
      </w:r>
      <w:proofErr w:type="spellEnd"/>
      <w:r w:rsidR="00F034D7">
        <w:rPr>
          <w:rFonts w:ascii="Garamond" w:hAnsi="Garamond" w:cs="Garamond-Bold"/>
          <w:sz w:val="24"/>
          <w:szCs w:val="24"/>
        </w:rPr>
        <w:t xml:space="preserve"> about the </w:t>
      </w:r>
      <w:proofErr w:type="spellStart"/>
      <w:r w:rsidR="00F034D7">
        <w:rPr>
          <w:rFonts w:ascii="Garamond" w:hAnsi="Garamond" w:cs="Garamond-Bold"/>
          <w:sz w:val="24"/>
          <w:szCs w:val="24"/>
        </w:rPr>
        <w:t>different</w:t>
      </w:r>
      <w:proofErr w:type="spellEnd"/>
      <w:r w:rsidR="00F034D7">
        <w:rPr>
          <w:rFonts w:ascii="Garamond" w:hAnsi="Garamond" w:cs="Garamond-Bold"/>
          <w:sz w:val="24"/>
          <w:szCs w:val="24"/>
        </w:rPr>
        <w:t xml:space="preserve"> types of </w:t>
      </w:r>
      <w:proofErr w:type="spellStart"/>
      <w:r w:rsidR="00F034D7">
        <w:rPr>
          <w:rFonts w:ascii="Garamond" w:hAnsi="Garamond" w:cs="Garamond-Bold"/>
          <w:sz w:val="24"/>
          <w:szCs w:val="24"/>
        </w:rPr>
        <w:t>food</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chains</w:t>
      </w:r>
      <w:proofErr w:type="spellEnd"/>
      <w:r>
        <w:rPr>
          <w:rFonts w:ascii="Garamond" w:hAnsi="Garamond" w:cs="Garamond-Bold"/>
          <w:sz w:val="24"/>
          <w:szCs w:val="24"/>
        </w:rPr>
        <w:t xml:space="preserve">. </w:t>
      </w:r>
      <w:proofErr w:type="spellStart"/>
      <w:r>
        <w:rPr>
          <w:rFonts w:ascii="Garamond" w:hAnsi="Garamond" w:cs="Garamond-Bold"/>
          <w:sz w:val="24"/>
          <w:szCs w:val="24"/>
        </w:rPr>
        <w:t>Another</w:t>
      </w:r>
      <w:proofErr w:type="spellEnd"/>
      <w:r>
        <w:rPr>
          <w:rFonts w:ascii="Garamond" w:hAnsi="Garamond" w:cs="Garamond-Bold"/>
          <w:sz w:val="24"/>
          <w:szCs w:val="24"/>
        </w:rPr>
        <w:t xml:space="preserve"> </w:t>
      </w:r>
      <w:proofErr w:type="spellStart"/>
      <w:r w:rsidR="00F034D7">
        <w:rPr>
          <w:rFonts w:ascii="Garamond" w:hAnsi="Garamond" w:cs="Garamond-Bold"/>
          <w:sz w:val="24"/>
          <w:szCs w:val="24"/>
        </w:rPr>
        <w:t>critical</w:t>
      </w:r>
      <w:proofErr w:type="spellEnd"/>
      <w:r>
        <w:rPr>
          <w:rFonts w:ascii="Garamond" w:hAnsi="Garamond" w:cs="Garamond-Bold"/>
          <w:sz w:val="24"/>
          <w:szCs w:val="24"/>
        </w:rPr>
        <w:t xml:space="preserve"> aspect </w:t>
      </w:r>
      <w:proofErr w:type="spellStart"/>
      <w:r>
        <w:rPr>
          <w:rFonts w:ascii="Garamond" w:hAnsi="Garamond" w:cs="Garamond-Bold"/>
          <w:sz w:val="24"/>
          <w:szCs w:val="24"/>
        </w:rPr>
        <w:t>is</w:t>
      </w:r>
      <w:proofErr w:type="spellEnd"/>
      <w:r>
        <w:rPr>
          <w:rFonts w:ascii="Garamond" w:hAnsi="Garamond" w:cs="Garamond-Bold"/>
          <w:sz w:val="24"/>
          <w:szCs w:val="24"/>
        </w:rPr>
        <w:t xml:space="preserve"> </w:t>
      </w:r>
      <w:proofErr w:type="spellStart"/>
      <w:r w:rsidR="00F034D7">
        <w:rPr>
          <w:rFonts w:ascii="Garamond" w:hAnsi="Garamond" w:cs="Garamond-Bold"/>
          <w:sz w:val="24"/>
          <w:szCs w:val="24"/>
        </w:rPr>
        <w:t>analyzing</w:t>
      </w:r>
      <w:proofErr w:type="spellEnd"/>
      <w:r w:rsidR="00F034D7">
        <w:rPr>
          <w:rFonts w:ascii="Garamond" w:hAnsi="Garamond" w:cs="Garamond-Bold"/>
          <w:sz w:val="24"/>
          <w:szCs w:val="24"/>
        </w:rPr>
        <w:t xml:space="preserve"> </w:t>
      </w:r>
      <w:r w:rsidR="00FA0C3C">
        <w:rPr>
          <w:rFonts w:ascii="Garamond" w:hAnsi="Garamond" w:cs="Garamond-Bold"/>
          <w:sz w:val="24"/>
          <w:szCs w:val="24"/>
        </w:rPr>
        <w:t xml:space="preserve">the </w:t>
      </w:r>
      <w:proofErr w:type="spellStart"/>
      <w:r w:rsidR="00FA0C3C">
        <w:rPr>
          <w:rFonts w:ascii="Garamond" w:hAnsi="Garamond" w:cs="Garamond-Bold"/>
          <w:sz w:val="24"/>
          <w:szCs w:val="24"/>
        </w:rPr>
        <w:t>factors</w:t>
      </w:r>
      <w:proofErr w:type="spellEnd"/>
      <w:r w:rsidR="00FA0C3C">
        <w:rPr>
          <w:rFonts w:ascii="Garamond" w:hAnsi="Garamond" w:cs="Garamond-Bold"/>
          <w:sz w:val="24"/>
          <w:szCs w:val="24"/>
        </w:rPr>
        <w:t xml:space="preserve"> </w:t>
      </w:r>
      <w:proofErr w:type="spellStart"/>
      <w:r w:rsidR="00FA0C3C">
        <w:rPr>
          <w:rFonts w:ascii="Garamond" w:hAnsi="Garamond" w:cs="Garamond-Bold"/>
          <w:sz w:val="24"/>
          <w:szCs w:val="24"/>
        </w:rPr>
        <w:t>that</w:t>
      </w:r>
      <w:proofErr w:type="spellEnd"/>
      <w:r w:rsidR="00FA0C3C">
        <w:rPr>
          <w:rFonts w:ascii="Garamond" w:hAnsi="Garamond" w:cs="Garamond-Bold"/>
          <w:sz w:val="24"/>
          <w:szCs w:val="24"/>
        </w:rPr>
        <w:t xml:space="preserve"> affect </w:t>
      </w:r>
      <w:proofErr w:type="spellStart"/>
      <w:r w:rsidR="00FA0C3C">
        <w:rPr>
          <w:rFonts w:ascii="Garamond" w:hAnsi="Garamond" w:cs="Garamond-Bold"/>
          <w:sz w:val="24"/>
          <w:szCs w:val="24"/>
        </w:rPr>
        <w:t>its</w:t>
      </w:r>
      <w:proofErr w:type="spellEnd"/>
      <w:r w:rsidR="00FA0C3C">
        <w:rPr>
          <w:rFonts w:ascii="Garamond" w:hAnsi="Garamond" w:cs="Garamond-Bold"/>
          <w:sz w:val="24"/>
          <w:szCs w:val="24"/>
        </w:rPr>
        <w:t xml:space="preserve"> </w:t>
      </w:r>
      <w:proofErr w:type="spellStart"/>
      <w:r w:rsidR="00FA0C3C">
        <w:rPr>
          <w:rFonts w:ascii="Garamond" w:hAnsi="Garamond" w:cs="Garamond-Bold"/>
          <w:sz w:val="24"/>
          <w:szCs w:val="24"/>
        </w:rPr>
        <w:t>operations</w:t>
      </w:r>
      <w:proofErr w:type="spellEnd"/>
      <w:r w:rsidR="00FA0C3C">
        <w:rPr>
          <w:rFonts w:ascii="Garamond" w:hAnsi="Garamond" w:cs="Garamond-Bold"/>
          <w:sz w:val="24"/>
          <w:szCs w:val="24"/>
        </w:rPr>
        <w:t xml:space="preserve"> and management, </w:t>
      </w:r>
      <w:proofErr w:type="spellStart"/>
      <w:r w:rsidR="00FA0C3C">
        <w:rPr>
          <w:rFonts w:ascii="Garamond" w:hAnsi="Garamond" w:cs="Garamond-Bold"/>
          <w:sz w:val="24"/>
          <w:szCs w:val="24"/>
        </w:rPr>
        <w:t>including</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quality</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technology</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food</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safety</w:t>
      </w:r>
      <w:proofErr w:type="spellEnd"/>
      <w:r w:rsidR="00F034D7">
        <w:rPr>
          <w:rFonts w:ascii="Garamond" w:hAnsi="Garamond" w:cs="Garamond-Bold"/>
          <w:sz w:val="24"/>
          <w:szCs w:val="24"/>
        </w:rPr>
        <w:t xml:space="preserve">, and </w:t>
      </w:r>
      <w:proofErr w:type="spellStart"/>
      <w:r w:rsidR="00F034D7">
        <w:rPr>
          <w:rFonts w:ascii="Garamond" w:hAnsi="Garamond" w:cs="Garamond-Bold"/>
          <w:sz w:val="24"/>
          <w:szCs w:val="24"/>
        </w:rPr>
        <w:t>market</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demand</w:t>
      </w:r>
      <w:proofErr w:type="spellEnd"/>
      <w:r>
        <w:rPr>
          <w:rFonts w:ascii="Garamond" w:hAnsi="Garamond" w:cs="Garamond-Bold"/>
          <w:sz w:val="24"/>
          <w:szCs w:val="24"/>
        </w:rPr>
        <w:t xml:space="preserve">. The main </w:t>
      </w:r>
      <w:proofErr w:type="spellStart"/>
      <w:r>
        <w:rPr>
          <w:rFonts w:ascii="Garamond" w:hAnsi="Garamond" w:cs="Garamond-Bold"/>
          <w:sz w:val="24"/>
          <w:szCs w:val="24"/>
        </w:rPr>
        <w:t>benefit</w:t>
      </w:r>
      <w:proofErr w:type="spellEnd"/>
      <w:r>
        <w:rPr>
          <w:rFonts w:ascii="Garamond" w:hAnsi="Garamond" w:cs="Garamond-Bold"/>
          <w:sz w:val="24"/>
          <w:szCs w:val="24"/>
        </w:rPr>
        <w:t xml:space="preserve"> lies in the </w:t>
      </w:r>
      <w:proofErr w:type="spellStart"/>
      <w:r>
        <w:rPr>
          <w:rFonts w:ascii="Garamond" w:hAnsi="Garamond" w:cs="Garamond-Bold"/>
          <w:sz w:val="24"/>
          <w:szCs w:val="24"/>
        </w:rPr>
        <w:t>development</w:t>
      </w:r>
      <w:proofErr w:type="spellEnd"/>
      <w:r>
        <w:rPr>
          <w:rFonts w:ascii="Garamond" w:hAnsi="Garamond" w:cs="Garamond-Bold"/>
          <w:sz w:val="24"/>
          <w:szCs w:val="24"/>
        </w:rPr>
        <w:t xml:space="preserve"> of </w:t>
      </w:r>
      <w:proofErr w:type="spellStart"/>
      <w:r>
        <w:rPr>
          <w:rFonts w:ascii="Garamond" w:hAnsi="Garamond" w:cs="Garamond-Bold"/>
          <w:sz w:val="24"/>
          <w:szCs w:val="24"/>
        </w:rPr>
        <w:t>skills</w:t>
      </w:r>
      <w:proofErr w:type="spellEnd"/>
      <w:r>
        <w:rPr>
          <w:rFonts w:ascii="Garamond" w:hAnsi="Garamond" w:cs="Garamond-Bold"/>
          <w:sz w:val="24"/>
          <w:szCs w:val="24"/>
        </w:rPr>
        <w:t xml:space="preserve"> to </w:t>
      </w:r>
      <w:proofErr w:type="spellStart"/>
      <w:r>
        <w:rPr>
          <w:rFonts w:ascii="Garamond" w:hAnsi="Garamond" w:cs="Garamond-Bold"/>
          <w:sz w:val="24"/>
          <w:szCs w:val="24"/>
        </w:rPr>
        <w:t>understand</w:t>
      </w:r>
      <w:proofErr w:type="spellEnd"/>
      <w:r>
        <w:rPr>
          <w:rFonts w:ascii="Garamond" w:hAnsi="Garamond" w:cs="Garamond-Bold"/>
          <w:sz w:val="24"/>
          <w:szCs w:val="24"/>
        </w:rPr>
        <w:t xml:space="preserve"> how to </w:t>
      </w:r>
      <w:proofErr w:type="spellStart"/>
      <w:r>
        <w:rPr>
          <w:rFonts w:ascii="Garamond" w:hAnsi="Garamond" w:cs="Garamond-Bold"/>
          <w:sz w:val="24"/>
          <w:szCs w:val="24"/>
        </w:rPr>
        <w:t>efficiently</w:t>
      </w:r>
      <w:proofErr w:type="spellEnd"/>
      <w:r>
        <w:rPr>
          <w:rFonts w:ascii="Garamond" w:hAnsi="Garamond" w:cs="Garamond-Bold"/>
          <w:sz w:val="24"/>
          <w:szCs w:val="24"/>
        </w:rPr>
        <w:t xml:space="preserve"> manage </w:t>
      </w:r>
      <w:proofErr w:type="spellStart"/>
      <w:r>
        <w:rPr>
          <w:rFonts w:ascii="Garamond" w:hAnsi="Garamond" w:cs="Garamond-Bold"/>
          <w:sz w:val="24"/>
          <w:szCs w:val="24"/>
        </w:rPr>
        <w:t>processes</w:t>
      </w:r>
      <w:proofErr w:type="spellEnd"/>
      <w:r>
        <w:rPr>
          <w:rFonts w:ascii="Garamond" w:hAnsi="Garamond" w:cs="Garamond-Bold"/>
          <w:sz w:val="24"/>
          <w:szCs w:val="24"/>
        </w:rPr>
        <w:t xml:space="preserve"> </w:t>
      </w:r>
      <w:proofErr w:type="spellStart"/>
      <w:r>
        <w:rPr>
          <w:rFonts w:ascii="Garamond" w:hAnsi="Garamond" w:cs="Garamond-Bold"/>
          <w:sz w:val="24"/>
          <w:szCs w:val="24"/>
        </w:rPr>
        <w:t>within</w:t>
      </w:r>
      <w:proofErr w:type="spellEnd"/>
      <w:r>
        <w:rPr>
          <w:rFonts w:ascii="Garamond" w:hAnsi="Garamond" w:cs="Garamond-Bold"/>
          <w:sz w:val="24"/>
          <w:szCs w:val="24"/>
        </w:rPr>
        <w:t xml:space="preserve"> the agri-</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 xml:space="preserve">, </w:t>
      </w:r>
      <w:proofErr w:type="spellStart"/>
      <w:r>
        <w:rPr>
          <w:rFonts w:ascii="Garamond" w:hAnsi="Garamond" w:cs="Garamond-Bold"/>
          <w:sz w:val="24"/>
          <w:szCs w:val="24"/>
        </w:rPr>
        <w:t>increase</w:t>
      </w:r>
      <w:proofErr w:type="spellEnd"/>
      <w:r>
        <w:rPr>
          <w:rFonts w:ascii="Garamond" w:hAnsi="Garamond" w:cs="Garamond-Bold"/>
          <w:sz w:val="24"/>
          <w:szCs w:val="24"/>
        </w:rPr>
        <w:t xml:space="preserve"> </w:t>
      </w:r>
      <w:proofErr w:type="spellStart"/>
      <w:r>
        <w:rPr>
          <w:rFonts w:ascii="Garamond" w:hAnsi="Garamond" w:cs="Garamond-Bold"/>
          <w:sz w:val="24"/>
          <w:szCs w:val="24"/>
        </w:rPr>
        <w:t>quality</w:t>
      </w:r>
      <w:proofErr w:type="spellEnd"/>
      <w:r>
        <w:rPr>
          <w:rFonts w:ascii="Garamond" w:hAnsi="Garamond" w:cs="Garamond-Bold"/>
          <w:sz w:val="24"/>
          <w:szCs w:val="24"/>
        </w:rPr>
        <w:t xml:space="preserve"> and </w:t>
      </w:r>
      <w:proofErr w:type="spellStart"/>
      <w:r>
        <w:rPr>
          <w:rFonts w:ascii="Garamond" w:hAnsi="Garamond" w:cs="Garamond-Bold"/>
          <w:sz w:val="24"/>
          <w:szCs w:val="24"/>
        </w:rPr>
        <w:t>contribute</w:t>
      </w:r>
      <w:proofErr w:type="spellEnd"/>
      <w:r>
        <w:rPr>
          <w:rFonts w:ascii="Garamond" w:hAnsi="Garamond" w:cs="Garamond-Bold"/>
          <w:sz w:val="24"/>
          <w:szCs w:val="24"/>
        </w:rPr>
        <w:t xml:space="preserve"> to the </w:t>
      </w:r>
      <w:proofErr w:type="spellStart"/>
      <w:r>
        <w:rPr>
          <w:rFonts w:ascii="Garamond" w:hAnsi="Garamond" w:cs="Garamond-Bold"/>
          <w:sz w:val="24"/>
          <w:szCs w:val="24"/>
        </w:rPr>
        <w:t>sustainable</w:t>
      </w:r>
      <w:proofErr w:type="spellEnd"/>
      <w:r>
        <w:rPr>
          <w:rFonts w:ascii="Garamond" w:hAnsi="Garamond" w:cs="Garamond-Bold"/>
          <w:sz w:val="24"/>
          <w:szCs w:val="24"/>
        </w:rPr>
        <w:t xml:space="preserve"> </w:t>
      </w:r>
      <w:proofErr w:type="spellStart"/>
      <w:r>
        <w:rPr>
          <w:rFonts w:ascii="Garamond" w:hAnsi="Garamond" w:cs="Garamond-Bold"/>
          <w:sz w:val="24"/>
          <w:szCs w:val="24"/>
        </w:rPr>
        <w:t>development</w:t>
      </w:r>
      <w:proofErr w:type="spellEnd"/>
      <w:r>
        <w:rPr>
          <w:rFonts w:ascii="Garamond" w:hAnsi="Garamond" w:cs="Garamond-Bold"/>
          <w:sz w:val="24"/>
          <w:szCs w:val="24"/>
        </w:rPr>
        <w:t xml:space="preserve"> of the </w:t>
      </w:r>
      <w:proofErr w:type="spellStart"/>
      <w:r>
        <w:rPr>
          <w:rFonts w:ascii="Garamond" w:hAnsi="Garamond" w:cs="Garamond-Bold"/>
          <w:sz w:val="24"/>
          <w:szCs w:val="24"/>
        </w:rPr>
        <w:t>sector</w:t>
      </w:r>
      <w:proofErr w:type="spellEnd"/>
      <w:r>
        <w:rPr>
          <w:rFonts w:ascii="Garamond" w:hAnsi="Garamond" w:cs="Garamond-Bold"/>
          <w:sz w:val="24"/>
          <w:szCs w:val="24"/>
        </w:rPr>
        <w:t>.</w:t>
      </w:r>
      <w:r w:rsidR="00F71ACA">
        <w:rPr>
          <w:rFonts w:ascii="Garamond" w:hAnsi="Garamond" w:cs="Garamond-Bold"/>
          <w:sz w:val="24"/>
          <w:szCs w:val="24"/>
        </w:rPr>
        <w:t xml:space="preserve"> </w:t>
      </w:r>
    </w:p>
    <w:p w14:paraId="0A182007" w14:textId="61FDF6F1" w:rsidR="00344396" w:rsidRPr="002B6CE3" w:rsidRDefault="00344396" w:rsidP="00344396">
      <w:pPr>
        <w:autoSpaceDE w:val="0"/>
        <w:autoSpaceDN w:val="0"/>
        <w:adjustRightInd w:val="0"/>
        <w:spacing w:line="259" w:lineRule="auto"/>
        <w:jc w:val="both"/>
        <w:rPr>
          <w:rFonts w:ascii="Garamond" w:hAnsi="Garamond" w:cs="Garamond-Bold"/>
          <w:i/>
          <w:iCs/>
          <w:sz w:val="24"/>
          <w:szCs w:val="24"/>
          <w:lang w:val="sq-AL"/>
        </w:rPr>
      </w:pPr>
      <w:bookmarkStart w:id="0" w:name="_Hlk209685409"/>
      <w:proofErr w:type="spellStart"/>
      <w:r w:rsidRPr="002B6CE3">
        <w:rPr>
          <w:rFonts w:ascii="Garamond" w:hAnsi="Garamond" w:cs="Garamond-Bold"/>
          <w:i/>
          <w:iCs/>
          <w:sz w:val="24"/>
          <w:szCs w:val="24"/>
        </w:rPr>
        <w:t>Literature</w:t>
      </w:r>
      <w:proofErr w:type="spellEnd"/>
      <w:r w:rsidRPr="002B6CE3">
        <w:rPr>
          <w:rFonts w:ascii="Garamond" w:hAnsi="Garamond" w:cs="Garamond-Bold"/>
          <w:i/>
          <w:iCs/>
          <w:sz w:val="24"/>
          <w:szCs w:val="24"/>
        </w:rPr>
        <w:t xml:space="preserve">: </w:t>
      </w:r>
      <w:r w:rsidR="00B82B48">
        <w:rPr>
          <w:rFonts w:ascii="Garamond" w:hAnsi="Garamond" w:cs="Garamond-Bold"/>
          <w:i/>
          <w:iCs/>
          <w:sz w:val="24"/>
          <w:szCs w:val="24"/>
        </w:rPr>
        <w:t xml:space="preserve">Lecture </w:t>
      </w:r>
      <w:proofErr w:type="spellStart"/>
      <w:r w:rsidR="00B82B48">
        <w:rPr>
          <w:rFonts w:ascii="Garamond" w:hAnsi="Garamond" w:cs="Garamond-Bold"/>
          <w:i/>
          <w:iCs/>
          <w:sz w:val="24"/>
          <w:szCs w:val="24"/>
        </w:rPr>
        <w:t>series</w:t>
      </w:r>
      <w:proofErr w:type="spellEnd"/>
      <w:r w:rsidR="00B82B48">
        <w:rPr>
          <w:rFonts w:ascii="Garamond" w:hAnsi="Garamond" w:cs="Garamond-Bold"/>
          <w:i/>
          <w:iCs/>
          <w:sz w:val="24"/>
          <w:szCs w:val="24"/>
        </w:rPr>
        <w:t xml:space="preserve"> </w:t>
      </w:r>
      <w:r w:rsidR="00B82B48" w:rsidRPr="00B82B48">
        <w:rPr>
          <w:rFonts w:ascii="Garamond" w:hAnsi="Garamond" w:cs="Garamond-Bold"/>
          <w:i/>
          <w:iCs/>
          <w:sz w:val="24"/>
          <w:szCs w:val="24"/>
        </w:rPr>
        <w:t>“</w:t>
      </w:r>
      <w:proofErr w:type="spellStart"/>
      <w:r w:rsidR="00F034D7">
        <w:rPr>
          <w:rFonts w:ascii="Garamond" w:hAnsi="Garamond" w:cs="Garamond-Bold"/>
          <w:i/>
          <w:iCs/>
          <w:sz w:val="24"/>
          <w:szCs w:val="24"/>
        </w:rPr>
        <w:t>S</w:t>
      </w:r>
      <w:r w:rsidR="00B82B48">
        <w:rPr>
          <w:rFonts w:ascii="Garamond" w:hAnsi="Garamond" w:cs="Garamond-Bold"/>
          <w:i/>
          <w:iCs/>
          <w:sz w:val="24"/>
          <w:szCs w:val="24"/>
        </w:rPr>
        <w:t>upply</w:t>
      </w:r>
      <w:proofErr w:type="spellEnd"/>
      <w:r w:rsidR="00B82B48">
        <w:rPr>
          <w:rFonts w:ascii="Garamond" w:hAnsi="Garamond" w:cs="Garamond-Bold"/>
          <w:i/>
          <w:iCs/>
          <w:sz w:val="24"/>
          <w:szCs w:val="24"/>
        </w:rPr>
        <w:t xml:space="preserve"> </w:t>
      </w:r>
      <w:proofErr w:type="spellStart"/>
      <w:r w:rsidR="00B82B48">
        <w:rPr>
          <w:rFonts w:ascii="Garamond" w:hAnsi="Garamond" w:cs="Garamond-Bold"/>
          <w:i/>
          <w:iCs/>
          <w:sz w:val="24"/>
          <w:szCs w:val="24"/>
        </w:rPr>
        <w:t>chain</w:t>
      </w:r>
      <w:proofErr w:type="spellEnd"/>
      <w:r w:rsidR="00B82B48">
        <w:rPr>
          <w:rFonts w:ascii="Garamond" w:hAnsi="Garamond" w:cs="Garamond-Bold"/>
          <w:i/>
          <w:iCs/>
          <w:sz w:val="24"/>
          <w:szCs w:val="24"/>
        </w:rPr>
        <w:t xml:space="preserve"> management</w:t>
      </w:r>
      <w:r w:rsidR="00B82B48" w:rsidRPr="00B82B48">
        <w:rPr>
          <w:rFonts w:ascii="Garamond" w:hAnsi="Garamond" w:cs="Garamond-Bold"/>
          <w:i/>
          <w:iCs/>
          <w:sz w:val="24"/>
          <w:szCs w:val="24"/>
        </w:rPr>
        <w:t>”</w:t>
      </w:r>
    </w:p>
    <w:bookmarkEnd w:id="0"/>
    <w:p w14:paraId="5A916E67" w14:textId="77777777" w:rsidR="00344396" w:rsidRDefault="00344396" w:rsidP="00344396">
      <w:pPr>
        <w:autoSpaceDE w:val="0"/>
        <w:autoSpaceDN w:val="0"/>
        <w:adjustRightInd w:val="0"/>
        <w:spacing w:line="259" w:lineRule="auto"/>
        <w:jc w:val="both"/>
        <w:rPr>
          <w:rFonts w:ascii="Garamond" w:hAnsi="Garamond" w:cs="Garamond-Bold"/>
          <w:sz w:val="24"/>
          <w:szCs w:val="24"/>
          <w:lang w:val="sq-AL"/>
        </w:rPr>
      </w:pPr>
    </w:p>
    <w:p w14:paraId="184558A9" w14:textId="6254CEA6" w:rsidR="00344396" w:rsidRPr="0075191A" w:rsidRDefault="00DD643D" w:rsidP="00344396">
      <w:pPr>
        <w:autoSpaceDE w:val="0"/>
        <w:autoSpaceDN w:val="0"/>
        <w:adjustRightInd w:val="0"/>
        <w:spacing w:line="259" w:lineRule="auto"/>
        <w:jc w:val="both"/>
        <w:rPr>
          <w:rFonts w:ascii="Garamond" w:hAnsi="Garamond" w:cs="Garamond-Bold"/>
          <w:b/>
          <w:bCs/>
          <w:sz w:val="24"/>
          <w:szCs w:val="24"/>
          <w:lang w:val="sq-AL"/>
        </w:rPr>
      </w:pPr>
      <w:r w:rsidRPr="00DD643D">
        <w:rPr>
          <w:rFonts w:ascii="Garamond" w:hAnsi="Garamond" w:cs="Garamond-Bold"/>
          <w:b/>
          <w:bCs/>
          <w:sz w:val="24"/>
          <w:szCs w:val="24"/>
        </w:rPr>
        <w:t>WEEK</w:t>
      </w:r>
      <w:r w:rsidR="00344396" w:rsidRPr="0075191A">
        <w:rPr>
          <w:rFonts w:ascii="Garamond" w:hAnsi="Garamond" w:cs="Garamond-Bold"/>
          <w:b/>
          <w:bCs/>
          <w:sz w:val="24"/>
          <w:szCs w:val="24"/>
        </w:rPr>
        <w:t xml:space="preserve"> II</w:t>
      </w:r>
    </w:p>
    <w:p w14:paraId="7DFE1720" w14:textId="0EE99015" w:rsidR="00631775" w:rsidRDefault="00344396" w:rsidP="00631775">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Topic II – </w:t>
      </w:r>
      <w:r w:rsidR="006501A1">
        <w:rPr>
          <w:rFonts w:ascii="Garamond" w:hAnsi="Garamond" w:cs="Garamond-Bold"/>
          <w:b/>
          <w:bCs/>
          <w:sz w:val="24"/>
          <w:szCs w:val="24"/>
          <w:lang w:val="sq-AL"/>
        </w:rPr>
        <w:t>Food production and manufacturing</w:t>
      </w:r>
    </w:p>
    <w:p w14:paraId="41F22173" w14:textId="784D5010" w:rsidR="006501A1" w:rsidRDefault="006501A1" w:rsidP="008C21F2">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 xml:space="preserve">This topic </w:t>
      </w:r>
      <w:proofErr w:type="spellStart"/>
      <w:r>
        <w:rPr>
          <w:rFonts w:ascii="Garamond" w:hAnsi="Garamond" w:cs="Garamond-Bold"/>
          <w:sz w:val="24"/>
          <w:szCs w:val="24"/>
        </w:rPr>
        <w:t>provides</w:t>
      </w:r>
      <w:proofErr w:type="spellEnd"/>
      <w:r>
        <w:rPr>
          <w:rFonts w:ascii="Garamond" w:hAnsi="Garamond" w:cs="Garamond-Bold"/>
          <w:sz w:val="24"/>
          <w:szCs w:val="24"/>
        </w:rPr>
        <w:t xml:space="preserve">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with</w:t>
      </w:r>
      <w:proofErr w:type="spellEnd"/>
      <w:r>
        <w:rPr>
          <w:rFonts w:ascii="Garamond" w:hAnsi="Garamond" w:cs="Garamond-Bold"/>
          <w:sz w:val="24"/>
          <w:szCs w:val="24"/>
        </w:rPr>
        <w:t xml:space="preserve"> insights </w:t>
      </w:r>
      <w:proofErr w:type="spellStart"/>
      <w:r>
        <w:rPr>
          <w:rFonts w:ascii="Garamond" w:hAnsi="Garamond" w:cs="Garamond-Bold"/>
          <w:sz w:val="24"/>
          <w:szCs w:val="24"/>
        </w:rPr>
        <w:t>into</w:t>
      </w:r>
      <w:proofErr w:type="spellEnd"/>
      <w:r>
        <w:rPr>
          <w:rFonts w:ascii="Garamond" w:hAnsi="Garamond" w:cs="Garamond-Bold"/>
          <w:sz w:val="24"/>
          <w:szCs w:val="24"/>
        </w:rPr>
        <w:t xml:space="preserve"> the challenges and </w:t>
      </w:r>
      <w:proofErr w:type="spellStart"/>
      <w:r>
        <w:rPr>
          <w:rFonts w:ascii="Garamond" w:hAnsi="Garamond" w:cs="Garamond-Bold"/>
          <w:sz w:val="24"/>
          <w:szCs w:val="24"/>
        </w:rPr>
        <w:t>opportunities</w:t>
      </w:r>
      <w:proofErr w:type="spellEnd"/>
      <w:r>
        <w:rPr>
          <w:rFonts w:ascii="Garamond" w:hAnsi="Garamond" w:cs="Garamond-Bold"/>
          <w:sz w:val="24"/>
          <w:szCs w:val="24"/>
        </w:rPr>
        <w:t xml:space="preserve"> </w:t>
      </w:r>
      <w:r w:rsidR="00F034D7">
        <w:rPr>
          <w:rFonts w:ascii="Garamond" w:hAnsi="Garamond" w:cs="Garamond-Bold"/>
          <w:sz w:val="24"/>
          <w:szCs w:val="24"/>
        </w:rPr>
        <w:t xml:space="preserve">of </w:t>
      </w:r>
      <w:proofErr w:type="spellStart"/>
      <w:r w:rsidR="00F034D7">
        <w:rPr>
          <w:rFonts w:ascii="Garamond" w:hAnsi="Garamond" w:cs="Garamond-Bold"/>
          <w:sz w:val="24"/>
          <w:szCs w:val="24"/>
        </w:rPr>
        <w:t>developing</w:t>
      </w:r>
      <w:proofErr w:type="spellEnd"/>
      <w:r>
        <w:rPr>
          <w:rFonts w:ascii="Garamond" w:hAnsi="Garamond" w:cs="Garamond-Bold"/>
          <w:sz w:val="24"/>
          <w:szCs w:val="24"/>
        </w:rPr>
        <w:t xml:space="preserve"> the agri-</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industry</w:t>
      </w:r>
      <w:proofErr w:type="spellEnd"/>
      <w:r>
        <w:rPr>
          <w:rFonts w:ascii="Garamond" w:hAnsi="Garamond" w:cs="Garamond-Bold"/>
          <w:sz w:val="24"/>
          <w:szCs w:val="24"/>
        </w:rPr>
        <w:t xml:space="preserve">. </w:t>
      </w:r>
      <w:proofErr w:type="spellStart"/>
      <w:r>
        <w:rPr>
          <w:rFonts w:ascii="Garamond" w:hAnsi="Garamond" w:cs="Garamond-Bold"/>
          <w:sz w:val="24"/>
          <w:szCs w:val="24"/>
        </w:rPr>
        <w:t>Through</w:t>
      </w:r>
      <w:proofErr w:type="spellEnd"/>
      <w:r>
        <w:rPr>
          <w:rFonts w:ascii="Garamond" w:hAnsi="Garamond" w:cs="Garamond-Bold"/>
          <w:sz w:val="24"/>
          <w:szCs w:val="24"/>
        </w:rPr>
        <w:t xml:space="preserve"> </w:t>
      </w:r>
      <w:proofErr w:type="spellStart"/>
      <w:r>
        <w:rPr>
          <w:rFonts w:ascii="Garamond" w:hAnsi="Garamond" w:cs="Garamond-Bold"/>
          <w:sz w:val="24"/>
          <w:szCs w:val="24"/>
        </w:rPr>
        <w:t>it</w:t>
      </w:r>
      <w:proofErr w:type="spellEnd"/>
      <w:r>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w:t>
      </w:r>
      <w:proofErr w:type="spellStart"/>
      <w:r>
        <w:rPr>
          <w:rFonts w:ascii="Garamond" w:hAnsi="Garamond" w:cs="Garamond-Bold"/>
          <w:sz w:val="24"/>
          <w:szCs w:val="24"/>
        </w:rPr>
        <w:t>analyze</w:t>
      </w:r>
      <w:proofErr w:type="spellEnd"/>
      <w:r>
        <w:rPr>
          <w:rFonts w:ascii="Garamond" w:hAnsi="Garamond" w:cs="Garamond-Bold"/>
          <w:sz w:val="24"/>
          <w:szCs w:val="24"/>
        </w:rPr>
        <w:t xml:space="preserve"> </w:t>
      </w:r>
      <w:proofErr w:type="spellStart"/>
      <w:r>
        <w:rPr>
          <w:rFonts w:ascii="Garamond" w:hAnsi="Garamond" w:cs="Garamond-Bold"/>
          <w:sz w:val="24"/>
          <w:szCs w:val="24"/>
        </w:rPr>
        <w:t>barriers</w:t>
      </w:r>
      <w:proofErr w:type="spellEnd"/>
      <w:r>
        <w:rPr>
          <w:rFonts w:ascii="Garamond" w:hAnsi="Garamond" w:cs="Garamond-Bold"/>
          <w:sz w:val="24"/>
          <w:szCs w:val="24"/>
        </w:rPr>
        <w:t xml:space="preserve"> </w:t>
      </w:r>
      <w:r w:rsidR="00F034D7">
        <w:rPr>
          <w:rFonts w:ascii="Garamond" w:hAnsi="Garamond" w:cs="Garamond-Bold"/>
          <w:sz w:val="24"/>
          <w:szCs w:val="24"/>
        </w:rPr>
        <w:t xml:space="preserve">to the </w:t>
      </w:r>
      <w:proofErr w:type="spellStart"/>
      <w:r w:rsidR="00F034D7">
        <w:rPr>
          <w:rFonts w:ascii="Garamond" w:hAnsi="Garamond" w:cs="Garamond-Bold"/>
          <w:sz w:val="24"/>
          <w:szCs w:val="24"/>
        </w:rPr>
        <w:t>sector's</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growth</w:t>
      </w:r>
      <w:proofErr w:type="spellEnd"/>
      <w:r w:rsidR="00F034D7">
        <w:rPr>
          <w:rFonts w:ascii="Garamond" w:hAnsi="Garamond" w:cs="Garamond-Bold"/>
          <w:sz w:val="24"/>
          <w:szCs w:val="24"/>
        </w:rPr>
        <w:t xml:space="preserve"> and </w:t>
      </w:r>
      <w:proofErr w:type="spellStart"/>
      <w:r w:rsidR="00F034D7">
        <w:rPr>
          <w:rFonts w:ascii="Garamond" w:hAnsi="Garamond" w:cs="Garamond-Bold"/>
          <w:sz w:val="24"/>
          <w:szCs w:val="24"/>
        </w:rPr>
        <w:t>modernization</w:t>
      </w:r>
      <w:proofErr w:type="spellEnd"/>
      <w:r w:rsidR="00F034D7">
        <w:rPr>
          <w:rFonts w:ascii="Garamond" w:hAnsi="Garamond" w:cs="Garamond-Bold"/>
          <w:sz w:val="24"/>
          <w:szCs w:val="24"/>
        </w:rPr>
        <w:t xml:space="preserve">, </w:t>
      </w:r>
      <w:proofErr w:type="spellStart"/>
      <w:r w:rsidR="00FA0C3C">
        <w:rPr>
          <w:rFonts w:ascii="Garamond" w:hAnsi="Garamond" w:cs="Garamond-Bold"/>
          <w:sz w:val="24"/>
          <w:szCs w:val="24"/>
        </w:rPr>
        <w:t>including</w:t>
      </w:r>
      <w:proofErr w:type="spellEnd"/>
      <w:r w:rsidR="00FA0C3C">
        <w:rPr>
          <w:rFonts w:ascii="Garamond" w:hAnsi="Garamond" w:cs="Garamond-Bold"/>
          <w:sz w:val="24"/>
          <w:szCs w:val="24"/>
        </w:rPr>
        <w:t xml:space="preserve"> a </w:t>
      </w:r>
      <w:proofErr w:type="spellStart"/>
      <w:r w:rsidR="00FA0C3C">
        <w:rPr>
          <w:rFonts w:ascii="Garamond" w:hAnsi="Garamond" w:cs="Garamond-Bold"/>
          <w:sz w:val="24"/>
          <w:szCs w:val="24"/>
        </w:rPr>
        <w:t>lack</w:t>
      </w:r>
      <w:proofErr w:type="spellEnd"/>
      <w:r w:rsidR="00FA0C3C">
        <w:rPr>
          <w:rFonts w:ascii="Garamond" w:hAnsi="Garamond" w:cs="Garamond-Bold"/>
          <w:sz w:val="24"/>
          <w:szCs w:val="24"/>
        </w:rPr>
        <w:t xml:space="preserve"> of </w:t>
      </w:r>
      <w:proofErr w:type="spellStart"/>
      <w:r w:rsidR="00FA0C3C">
        <w:rPr>
          <w:rFonts w:ascii="Garamond" w:hAnsi="Garamond" w:cs="Garamond-Bold"/>
          <w:sz w:val="24"/>
          <w:szCs w:val="24"/>
        </w:rPr>
        <w:t>technology</w:t>
      </w:r>
      <w:proofErr w:type="spellEnd"/>
      <w:r w:rsidR="00FA0C3C">
        <w:rPr>
          <w:rFonts w:ascii="Garamond" w:hAnsi="Garamond" w:cs="Garamond-Bold"/>
          <w:sz w:val="24"/>
          <w:szCs w:val="24"/>
        </w:rPr>
        <w:t xml:space="preserve">, high </w:t>
      </w:r>
      <w:proofErr w:type="spellStart"/>
      <w:r w:rsidR="00FA0C3C">
        <w:rPr>
          <w:rFonts w:ascii="Garamond" w:hAnsi="Garamond" w:cs="Garamond-Bold"/>
          <w:sz w:val="24"/>
          <w:szCs w:val="24"/>
        </w:rPr>
        <w:t>costs</w:t>
      </w:r>
      <w:proofErr w:type="spellEnd"/>
      <w:r w:rsidR="00FA0C3C">
        <w:rPr>
          <w:rFonts w:ascii="Garamond" w:hAnsi="Garamond" w:cs="Garamond-Bold"/>
          <w:sz w:val="24"/>
          <w:szCs w:val="24"/>
        </w:rPr>
        <w:t>, and infrastructure</w:t>
      </w:r>
      <w:r>
        <w:rPr>
          <w:rFonts w:ascii="Garamond" w:hAnsi="Garamond" w:cs="Garamond-Bold"/>
          <w:sz w:val="24"/>
          <w:szCs w:val="24"/>
        </w:rPr>
        <w:t xml:space="preserve"> limitations. </w:t>
      </w:r>
      <w:proofErr w:type="spellStart"/>
      <w:r>
        <w:rPr>
          <w:rFonts w:ascii="Garamond" w:hAnsi="Garamond" w:cs="Garamond-Bold"/>
          <w:sz w:val="24"/>
          <w:szCs w:val="24"/>
        </w:rPr>
        <w:t>Students</w:t>
      </w:r>
      <w:proofErr w:type="spellEnd"/>
      <w:r>
        <w:rPr>
          <w:rFonts w:ascii="Garamond" w:hAnsi="Garamond" w:cs="Garamond-Bold"/>
          <w:sz w:val="24"/>
          <w:szCs w:val="24"/>
        </w:rPr>
        <w:t xml:space="preserve"> are </w:t>
      </w:r>
      <w:proofErr w:type="spellStart"/>
      <w:r>
        <w:rPr>
          <w:rFonts w:ascii="Garamond" w:hAnsi="Garamond" w:cs="Garamond-Bold"/>
          <w:sz w:val="24"/>
          <w:szCs w:val="24"/>
        </w:rPr>
        <w:t>also</w:t>
      </w:r>
      <w:proofErr w:type="spellEnd"/>
      <w:r>
        <w:rPr>
          <w:rFonts w:ascii="Garamond" w:hAnsi="Garamond" w:cs="Garamond-Bold"/>
          <w:sz w:val="24"/>
          <w:szCs w:val="24"/>
        </w:rPr>
        <w:t xml:space="preserve"> </w:t>
      </w:r>
      <w:proofErr w:type="spellStart"/>
      <w:r>
        <w:rPr>
          <w:rFonts w:ascii="Garamond" w:hAnsi="Garamond" w:cs="Garamond-Bold"/>
          <w:sz w:val="24"/>
          <w:szCs w:val="24"/>
        </w:rPr>
        <w:t>introduced</w:t>
      </w:r>
      <w:proofErr w:type="spellEnd"/>
      <w:r>
        <w:rPr>
          <w:rFonts w:ascii="Garamond" w:hAnsi="Garamond" w:cs="Garamond-Bold"/>
          <w:sz w:val="24"/>
          <w:szCs w:val="24"/>
        </w:rPr>
        <w:t xml:space="preserve"> to the </w:t>
      </w:r>
      <w:proofErr w:type="spellStart"/>
      <w:r>
        <w:rPr>
          <w:rFonts w:ascii="Garamond" w:hAnsi="Garamond" w:cs="Garamond-Bold"/>
          <w:sz w:val="24"/>
          <w:szCs w:val="24"/>
        </w:rPr>
        <w:t>next</w:t>
      </w:r>
      <w:proofErr w:type="spellEnd"/>
      <w:r>
        <w:rPr>
          <w:rFonts w:ascii="Garamond" w:hAnsi="Garamond" w:cs="Garamond-Bold"/>
          <w:sz w:val="24"/>
          <w:szCs w:val="24"/>
        </w:rPr>
        <w:t xml:space="preserve"> </w:t>
      </w:r>
      <w:proofErr w:type="spellStart"/>
      <w:r>
        <w:rPr>
          <w:rFonts w:ascii="Garamond" w:hAnsi="Garamond" w:cs="Garamond-Bold"/>
          <w:sz w:val="24"/>
          <w:szCs w:val="24"/>
        </w:rPr>
        <w:t>steps</w:t>
      </w:r>
      <w:proofErr w:type="spellEnd"/>
      <w:r>
        <w:rPr>
          <w:rFonts w:ascii="Garamond" w:hAnsi="Garamond" w:cs="Garamond-Bold"/>
          <w:sz w:val="24"/>
          <w:szCs w:val="24"/>
        </w:rPr>
        <w:t xml:space="preserve"> </w:t>
      </w:r>
      <w:r w:rsidR="00F034D7">
        <w:rPr>
          <w:rFonts w:ascii="Garamond" w:hAnsi="Garamond" w:cs="Garamond-Bold"/>
          <w:sz w:val="24"/>
          <w:szCs w:val="24"/>
        </w:rPr>
        <w:t xml:space="preserve">in innovation in </w:t>
      </w:r>
      <w:proofErr w:type="spellStart"/>
      <w:r w:rsidR="00F034D7">
        <w:rPr>
          <w:rFonts w:ascii="Garamond" w:hAnsi="Garamond" w:cs="Garamond-Bold"/>
          <w:sz w:val="24"/>
          <w:szCs w:val="24"/>
        </w:rPr>
        <w:t>food</w:t>
      </w:r>
      <w:proofErr w:type="spellEnd"/>
      <w:r w:rsidR="00F034D7">
        <w:rPr>
          <w:rFonts w:ascii="Garamond" w:hAnsi="Garamond" w:cs="Garamond-Bold"/>
          <w:sz w:val="24"/>
          <w:szCs w:val="24"/>
        </w:rPr>
        <w:t xml:space="preserve"> production, </w:t>
      </w:r>
      <w:proofErr w:type="spellStart"/>
      <w:r w:rsidR="00F034D7">
        <w:rPr>
          <w:rFonts w:ascii="Garamond" w:hAnsi="Garamond" w:cs="Garamond-Bold"/>
          <w:sz w:val="24"/>
          <w:szCs w:val="24"/>
        </w:rPr>
        <w:t>including</w:t>
      </w:r>
      <w:proofErr w:type="spellEnd"/>
      <w:r w:rsidR="00F034D7">
        <w:rPr>
          <w:rFonts w:ascii="Garamond" w:hAnsi="Garamond" w:cs="Garamond-Bold"/>
          <w:sz w:val="24"/>
          <w:szCs w:val="24"/>
        </w:rPr>
        <w:t xml:space="preserve"> the </w:t>
      </w:r>
      <w:proofErr w:type="spellStart"/>
      <w:r w:rsidR="00F034D7">
        <w:rPr>
          <w:rFonts w:ascii="Garamond" w:hAnsi="Garamond" w:cs="Garamond-Bold"/>
          <w:sz w:val="24"/>
          <w:szCs w:val="24"/>
        </w:rPr>
        <w:t>roles</w:t>
      </w:r>
      <w:proofErr w:type="spellEnd"/>
      <w:r>
        <w:rPr>
          <w:rFonts w:ascii="Garamond" w:hAnsi="Garamond" w:cs="Garamond-Bold"/>
          <w:sz w:val="24"/>
          <w:szCs w:val="24"/>
        </w:rPr>
        <w:t xml:space="preserve"> of new technologies, </w:t>
      </w:r>
      <w:proofErr w:type="spellStart"/>
      <w:r>
        <w:rPr>
          <w:rFonts w:ascii="Garamond" w:hAnsi="Garamond" w:cs="Garamond-Bold"/>
          <w:sz w:val="24"/>
          <w:szCs w:val="24"/>
        </w:rPr>
        <w:t>digitalization</w:t>
      </w:r>
      <w:proofErr w:type="spellEnd"/>
      <w:r>
        <w:rPr>
          <w:rFonts w:ascii="Garamond" w:hAnsi="Garamond" w:cs="Garamond-Bold"/>
          <w:sz w:val="24"/>
          <w:szCs w:val="24"/>
        </w:rPr>
        <w:t xml:space="preserve">, and </w:t>
      </w:r>
      <w:proofErr w:type="spellStart"/>
      <w:r>
        <w:rPr>
          <w:rFonts w:ascii="Garamond" w:hAnsi="Garamond" w:cs="Garamond-Bold"/>
          <w:sz w:val="24"/>
          <w:szCs w:val="24"/>
        </w:rPr>
        <w:t>sustainable</w:t>
      </w:r>
      <w:proofErr w:type="spellEnd"/>
      <w:r>
        <w:rPr>
          <w:rFonts w:ascii="Garamond" w:hAnsi="Garamond" w:cs="Garamond-Bold"/>
          <w:sz w:val="24"/>
          <w:szCs w:val="24"/>
        </w:rPr>
        <w:t xml:space="preserve"> practices. An important part of </w:t>
      </w:r>
      <w:proofErr w:type="spellStart"/>
      <w:r>
        <w:rPr>
          <w:rFonts w:ascii="Garamond" w:hAnsi="Garamond" w:cs="Garamond-Bold"/>
          <w:sz w:val="24"/>
          <w:szCs w:val="24"/>
        </w:rPr>
        <w:t>this</w:t>
      </w:r>
      <w:proofErr w:type="spellEnd"/>
      <w:r>
        <w:rPr>
          <w:rFonts w:ascii="Garamond" w:hAnsi="Garamond" w:cs="Garamond-Bold"/>
          <w:sz w:val="24"/>
          <w:szCs w:val="24"/>
        </w:rPr>
        <w:t xml:space="preserve"> topic </w:t>
      </w:r>
      <w:proofErr w:type="spellStart"/>
      <w:r>
        <w:rPr>
          <w:rFonts w:ascii="Garamond" w:hAnsi="Garamond" w:cs="Garamond-Bold"/>
          <w:sz w:val="24"/>
          <w:szCs w:val="24"/>
        </w:rPr>
        <w:t>focuses</w:t>
      </w:r>
      <w:proofErr w:type="spellEnd"/>
      <w:r>
        <w:rPr>
          <w:rFonts w:ascii="Garamond" w:hAnsi="Garamond" w:cs="Garamond-Bold"/>
          <w:sz w:val="24"/>
          <w:szCs w:val="24"/>
        </w:rPr>
        <w:t xml:space="preserve"> on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waste</w:t>
      </w:r>
      <w:proofErr w:type="spellEnd"/>
      <w:r>
        <w:rPr>
          <w:rFonts w:ascii="Garamond" w:hAnsi="Garamond" w:cs="Garamond-Bold"/>
          <w:sz w:val="24"/>
          <w:szCs w:val="24"/>
        </w:rPr>
        <w:t xml:space="preserve"> and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safety</w:t>
      </w:r>
      <w:proofErr w:type="spellEnd"/>
      <w:r>
        <w:rPr>
          <w:rFonts w:ascii="Garamond" w:hAnsi="Garamond" w:cs="Garamond-Bold"/>
          <w:sz w:val="24"/>
          <w:szCs w:val="24"/>
        </w:rPr>
        <w:t xml:space="preserve">, </w:t>
      </w:r>
      <w:proofErr w:type="spellStart"/>
      <w:r>
        <w:rPr>
          <w:rFonts w:ascii="Garamond" w:hAnsi="Garamond" w:cs="Garamond-Bold"/>
          <w:sz w:val="24"/>
          <w:szCs w:val="24"/>
        </w:rPr>
        <w:t>where</w:t>
      </w:r>
      <w:proofErr w:type="spellEnd"/>
      <w:r>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w:t>
      </w:r>
      <w:proofErr w:type="spellStart"/>
      <w:r>
        <w:rPr>
          <w:rFonts w:ascii="Garamond" w:hAnsi="Garamond" w:cs="Garamond-Bold"/>
          <w:sz w:val="24"/>
          <w:szCs w:val="24"/>
        </w:rPr>
        <w:t>learn</w:t>
      </w:r>
      <w:proofErr w:type="spellEnd"/>
      <w:r>
        <w:rPr>
          <w:rFonts w:ascii="Garamond" w:hAnsi="Garamond" w:cs="Garamond-Bold"/>
          <w:sz w:val="24"/>
          <w:szCs w:val="24"/>
        </w:rPr>
        <w:t xml:space="preserve"> how to </w:t>
      </w:r>
      <w:proofErr w:type="spellStart"/>
      <w:r>
        <w:rPr>
          <w:rFonts w:ascii="Garamond" w:hAnsi="Garamond" w:cs="Garamond-Bold"/>
          <w:sz w:val="24"/>
          <w:szCs w:val="24"/>
        </w:rPr>
        <w:t>minimize</w:t>
      </w:r>
      <w:proofErr w:type="spellEnd"/>
      <w:r>
        <w:rPr>
          <w:rFonts w:ascii="Garamond" w:hAnsi="Garamond" w:cs="Garamond-Bold"/>
          <w:sz w:val="24"/>
          <w:szCs w:val="24"/>
        </w:rPr>
        <w:t xml:space="preserve"> </w:t>
      </w:r>
      <w:proofErr w:type="spellStart"/>
      <w:r>
        <w:rPr>
          <w:rFonts w:ascii="Garamond" w:hAnsi="Garamond" w:cs="Garamond-Bold"/>
          <w:sz w:val="24"/>
          <w:szCs w:val="24"/>
        </w:rPr>
        <w:t>losses</w:t>
      </w:r>
      <w:proofErr w:type="spellEnd"/>
      <w:r>
        <w:rPr>
          <w:rFonts w:ascii="Garamond" w:hAnsi="Garamond" w:cs="Garamond-Bold"/>
          <w:sz w:val="24"/>
          <w:szCs w:val="24"/>
        </w:rPr>
        <w:t xml:space="preserve"> and </w:t>
      </w:r>
      <w:proofErr w:type="spellStart"/>
      <w:r>
        <w:rPr>
          <w:rFonts w:ascii="Garamond" w:hAnsi="Garamond" w:cs="Garamond-Bold"/>
          <w:sz w:val="24"/>
          <w:szCs w:val="24"/>
        </w:rPr>
        <w:t>ensure</w:t>
      </w:r>
      <w:proofErr w:type="spellEnd"/>
      <w:r>
        <w:rPr>
          <w:rFonts w:ascii="Garamond" w:hAnsi="Garamond" w:cs="Garamond-Bold"/>
          <w:sz w:val="24"/>
          <w:szCs w:val="24"/>
        </w:rPr>
        <w:t xml:space="preserve"> </w:t>
      </w:r>
      <w:r w:rsidR="00F034D7">
        <w:rPr>
          <w:rFonts w:ascii="Garamond" w:hAnsi="Garamond" w:cs="Garamond-Bold"/>
          <w:sz w:val="24"/>
          <w:szCs w:val="24"/>
        </w:rPr>
        <w:t>high-</w:t>
      </w:r>
      <w:proofErr w:type="spellStart"/>
      <w:r w:rsidR="00F034D7">
        <w:rPr>
          <w:rFonts w:ascii="Garamond" w:hAnsi="Garamond" w:cs="Garamond-Bold"/>
          <w:sz w:val="24"/>
          <w:szCs w:val="24"/>
        </w:rPr>
        <w:t>quality</w:t>
      </w:r>
      <w:proofErr w:type="spellEnd"/>
      <w:r>
        <w:rPr>
          <w:rFonts w:ascii="Garamond" w:hAnsi="Garamond" w:cs="Garamond-Bold"/>
          <w:sz w:val="24"/>
          <w:szCs w:val="24"/>
        </w:rPr>
        <w:t xml:space="preserve"> standards. </w:t>
      </w:r>
      <w:proofErr w:type="spellStart"/>
      <w:r>
        <w:rPr>
          <w:rFonts w:ascii="Garamond" w:hAnsi="Garamond" w:cs="Garamond-Bold"/>
          <w:sz w:val="24"/>
          <w:szCs w:val="24"/>
        </w:rPr>
        <w:t>Also</w:t>
      </w:r>
      <w:proofErr w:type="spellEnd"/>
      <w:r>
        <w:rPr>
          <w:rFonts w:ascii="Garamond" w:hAnsi="Garamond" w:cs="Garamond-Bold"/>
          <w:sz w:val="24"/>
          <w:szCs w:val="24"/>
        </w:rPr>
        <w:t xml:space="preserve">, the importance of packaging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products</w:t>
      </w:r>
      <w:proofErr w:type="spellEnd"/>
      <w:r>
        <w:rPr>
          <w:rFonts w:ascii="Garamond" w:hAnsi="Garamond" w:cs="Garamond-Bold"/>
          <w:sz w:val="24"/>
          <w:szCs w:val="24"/>
        </w:rPr>
        <w:t xml:space="preserve"> </w:t>
      </w:r>
      <w:proofErr w:type="spellStart"/>
      <w:r>
        <w:rPr>
          <w:rFonts w:ascii="Garamond" w:hAnsi="Garamond" w:cs="Garamond-Bold"/>
          <w:sz w:val="24"/>
          <w:szCs w:val="24"/>
        </w:rPr>
        <w:t>is</w:t>
      </w:r>
      <w:proofErr w:type="spellEnd"/>
      <w:r>
        <w:rPr>
          <w:rFonts w:ascii="Garamond" w:hAnsi="Garamond" w:cs="Garamond-Bold"/>
          <w:sz w:val="24"/>
          <w:szCs w:val="24"/>
        </w:rPr>
        <w:t xml:space="preserve"> </w:t>
      </w:r>
      <w:proofErr w:type="spellStart"/>
      <w:r>
        <w:rPr>
          <w:rFonts w:ascii="Garamond" w:hAnsi="Garamond" w:cs="Garamond-Bold"/>
          <w:sz w:val="24"/>
          <w:szCs w:val="24"/>
        </w:rPr>
        <w:t>emphasized</w:t>
      </w:r>
      <w:proofErr w:type="spellEnd"/>
      <w:r>
        <w:rPr>
          <w:rFonts w:ascii="Garamond" w:hAnsi="Garamond" w:cs="Garamond-Bold"/>
          <w:sz w:val="24"/>
          <w:szCs w:val="24"/>
        </w:rPr>
        <w:t xml:space="preserve"> not </w:t>
      </w:r>
      <w:proofErr w:type="spellStart"/>
      <w:r>
        <w:rPr>
          <w:rFonts w:ascii="Garamond" w:hAnsi="Garamond" w:cs="Garamond-Bold"/>
          <w:sz w:val="24"/>
          <w:szCs w:val="24"/>
        </w:rPr>
        <w:t>only</w:t>
      </w:r>
      <w:proofErr w:type="spellEnd"/>
      <w:r>
        <w:rPr>
          <w:rFonts w:ascii="Garamond" w:hAnsi="Garamond" w:cs="Garamond-Bold"/>
          <w:sz w:val="24"/>
          <w:szCs w:val="24"/>
        </w:rPr>
        <w:t xml:space="preserve"> for </w:t>
      </w:r>
      <w:proofErr w:type="spellStart"/>
      <w:r>
        <w:rPr>
          <w:rFonts w:ascii="Garamond" w:hAnsi="Garamond" w:cs="Garamond-Bold"/>
          <w:sz w:val="24"/>
          <w:szCs w:val="24"/>
        </w:rPr>
        <w:t>quality</w:t>
      </w:r>
      <w:proofErr w:type="spellEnd"/>
      <w:r>
        <w:rPr>
          <w:rFonts w:ascii="Garamond" w:hAnsi="Garamond" w:cs="Garamond-Bold"/>
          <w:sz w:val="24"/>
          <w:szCs w:val="24"/>
        </w:rPr>
        <w:t xml:space="preserve"> assurance</w:t>
      </w:r>
      <w:r w:rsidR="00F034D7">
        <w:rPr>
          <w:rFonts w:ascii="Garamond" w:hAnsi="Garamond" w:cs="Garamond-Bold"/>
          <w:sz w:val="24"/>
          <w:szCs w:val="24"/>
        </w:rPr>
        <w:t xml:space="preserve"> but </w:t>
      </w:r>
      <w:proofErr w:type="spellStart"/>
      <w:r w:rsidR="00F034D7">
        <w:rPr>
          <w:rFonts w:ascii="Garamond" w:hAnsi="Garamond" w:cs="Garamond-Bold"/>
          <w:sz w:val="24"/>
          <w:szCs w:val="24"/>
        </w:rPr>
        <w:t>also</w:t>
      </w:r>
      <w:proofErr w:type="spellEnd"/>
      <w:r w:rsidR="00F034D7">
        <w:rPr>
          <w:rFonts w:ascii="Garamond" w:hAnsi="Garamond" w:cs="Garamond-Bold"/>
          <w:sz w:val="24"/>
          <w:szCs w:val="24"/>
        </w:rPr>
        <w:t xml:space="preserve"> for </w:t>
      </w:r>
      <w:proofErr w:type="spellStart"/>
      <w:r w:rsidR="00F034D7">
        <w:rPr>
          <w:rFonts w:ascii="Garamond" w:hAnsi="Garamond" w:cs="Garamond-Bold"/>
          <w:sz w:val="24"/>
          <w:szCs w:val="24"/>
        </w:rPr>
        <w:t>attracting</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consumers</w:t>
      </w:r>
      <w:proofErr w:type="spellEnd"/>
      <w:r>
        <w:rPr>
          <w:rFonts w:ascii="Garamond" w:hAnsi="Garamond" w:cs="Garamond-Bold"/>
          <w:sz w:val="24"/>
          <w:szCs w:val="24"/>
        </w:rPr>
        <w:t xml:space="preserve"> and </w:t>
      </w:r>
      <w:proofErr w:type="spellStart"/>
      <w:r>
        <w:rPr>
          <w:rFonts w:ascii="Garamond" w:hAnsi="Garamond" w:cs="Garamond-Bold"/>
          <w:sz w:val="24"/>
          <w:szCs w:val="24"/>
        </w:rPr>
        <w:t>preserving</w:t>
      </w:r>
      <w:proofErr w:type="spellEnd"/>
      <w:r>
        <w:rPr>
          <w:rFonts w:ascii="Garamond" w:hAnsi="Garamond" w:cs="Garamond-Bold"/>
          <w:sz w:val="24"/>
          <w:szCs w:val="24"/>
        </w:rPr>
        <w:t xml:space="preserve"> the </w:t>
      </w:r>
      <w:proofErr w:type="spellStart"/>
      <w:r>
        <w:rPr>
          <w:rFonts w:ascii="Garamond" w:hAnsi="Garamond" w:cs="Garamond-Bold"/>
          <w:sz w:val="24"/>
          <w:szCs w:val="24"/>
        </w:rPr>
        <w:t>environment</w:t>
      </w:r>
      <w:proofErr w:type="spellEnd"/>
      <w:r>
        <w:rPr>
          <w:rFonts w:ascii="Garamond" w:hAnsi="Garamond" w:cs="Garamond-Bold"/>
          <w:sz w:val="24"/>
          <w:szCs w:val="24"/>
        </w:rPr>
        <w:t xml:space="preserve">. The main </w:t>
      </w:r>
      <w:proofErr w:type="spellStart"/>
      <w:r>
        <w:rPr>
          <w:rFonts w:ascii="Garamond" w:hAnsi="Garamond" w:cs="Garamond-Bold"/>
          <w:sz w:val="24"/>
          <w:szCs w:val="24"/>
        </w:rPr>
        <w:t>benefit</w:t>
      </w:r>
      <w:proofErr w:type="spellEnd"/>
      <w:r>
        <w:rPr>
          <w:rFonts w:ascii="Garamond" w:hAnsi="Garamond" w:cs="Garamond-Bold"/>
          <w:sz w:val="24"/>
          <w:szCs w:val="24"/>
        </w:rPr>
        <w:t xml:space="preserve"> for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is</w:t>
      </w:r>
      <w:proofErr w:type="spellEnd"/>
      <w:r>
        <w:rPr>
          <w:rFonts w:ascii="Garamond" w:hAnsi="Garamond" w:cs="Garamond-Bold"/>
          <w:sz w:val="24"/>
          <w:szCs w:val="24"/>
        </w:rPr>
        <w:t xml:space="preserve"> the </w:t>
      </w:r>
      <w:proofErr w:type="spellStart"/>
      <w:r>
        <w:rPr>
          <w:rFonts w:ascii="Garamond" w:hAnsi="Garamond" w:cs="Garamond-Bold"/>
          <w:sz w:val="24"/>
          <w:szCs w:val="24"/>
        </w:rPr>
        <w:t>ability</w:t>
      </w:r>
      <w:proofErr w:type="spellEnd"/>
      <w:r>
        <w:rPr>
          <w:rFonts w:ascii="Garamond" w:hAnsi="Garamond" w:cs="Garamond-Bold"/>
          <w:sz w:val="24"/>
          <w:szCs w:val="24"/>
        </w:rPr>
        <w:t xml:space="preserve"> to </w:t>
      </w:r>
      <w:proofErr w:type="spellStart"/>
      <w:r>
        <w:rPr>
          <w:rFonts w:ascii="Garamond" w:hAnsi="Garamond" w:cs="Garamond-Bold"/>
          <w:sz w:val="24"/>
          <w:szCs w:val="24"/>
        </w:rPr>
        <w:t>evaluate</w:t>
      </w:r>
      <w:proofErr w:type="spellEnd"/>
      <w:r>
        <w:rPr>
          <w:rFonts w:ascii="Garamond" w:hAnsi="Garamond" w:cs="Garamond-Bold"/>
          <w:sz w:val="24"/>
          <w:szCs w:val="24"/>
        </w:rPr>
        <w:t xml:space="preserve"> and </w:t>
      </w:r>
      <w:proofErr w:type="spellStart"/>
      <w:r>
        <w:rPr>
          <w:rFonts w:ascii="Garamond" w:hAnsi="Garamond" w:cs="Garamond-Bold"/>
          <w:sz w:val="24"/>
          <w:szCs w:val="24"/>
        </w:rPr>
        <w:t>apply</w:t>
      </w:r>
      <w:proofErr w:type="spellEnd"/>
      <w:r>
        <w:rPr>
          <w:rFonts w:ascii="Garamond" w:hAnsi="Garamond" w:cs="Garamond-Bold"/>
          <w:sz w:val="24"/>
          <w:szCs w:val="24"/>
        </w:rPr>
        <w:t xml:space="preserve"> new management practices and </w:t>
      </w:r>
      <w:r w:rsidR="00F034D7">
        <w:rPr>
          <w:rFonts w:ascii="Garamond" w:hAnsi="Garamond" w:cs="Garamond-Bold"/>
          <w:sz w:val="24"/>
          <w:szCs w:val="24"/>
        </w:rPr>
        <w:t>innovations</w:t>
      </w:r>
      <w:r>
        <w:rPr>
          <w:rFonts w:ascii="Garamond" w:hAnsi="Garamond" w:cs="Garamond-Bold"/>
          <w:sz w:val="24"/>
          <w:szCs w:val="24"/>
        </w:rPr>
        <w:t xml:space="preserve">, </w:t>
      </w:r>
      <w:proofErr w:type="spellStart"/>
      <w:r w:rsidR="00FA0C3C">
        <w:rPr>
          <w:rFonts w:ascii="Garamond" w:hAnsi="Garamond" w:cs="Garamond-Bold"/>
          <w:sz w:val="24"/>
          <w:szCs w:val="24"/>
        </w:rPr>
        <w:t>thereby</w:t>
      </w:r>
      <w:proofErr w:type="spellEnd"/>
      <w:r w:rsidR="00FA0C3C">
        <w:rPr>
          <w:rFonts w:ascii="Garamond" w:hAnsi="Garamond" w:cs="Garamond-Bold"/>
          <w:sz w:val="24"/>
          <w:szCs w:val="24"/>
        </w:rPr>
        <w:t xml:space="preserve"> </w:t>
      </w:r>
      <w:proofErr w:type="spellStart"/>
      <w:r w:rsidR="00FA0C3C">
        <w:rPr>
          <w:rFonts w:ascii="Garamond" w:hAnsi="Garamond" w:cs="Garamond-Bold"/>
          <w:sz w:val="24"/>
          <w:szCs w:val="24"/>
        </w:rPr>
        <w:t>improving</w:t>
      </w:r>
      <w:proofErr w:type="spellEnd"/>
      <w:r>
        <w:rPr>
          <w:rFonts w:ascii="Garamond" w:hAnsi="Garamond" w:cs="Garamond-Bold"/>
          <w:sz w:val="24"/>
          <w:szCs w:val="24"/>
        </w:rPr>
        <w:t xml:space="preserve"> the </w:t>
      </w:r>
      <w:proofErr w:type="spellStart"/>
      <w:r>
        <w:rPr>
          <w:rFonts w:ascii="Garamond" w:hAnsi="Garamond" w:cs="Garamond-Bold"/>
          <w:sz w:val="24"/>
          <w:szCs w:val="24"/>
        </w:rPr>
        <w:t>competitiveness</w:t>
      </w:r>
      <w:proofErr w:type="spellEnd"/>
      <w:r>
        <w:rPr>
          <w:rFonts w:ascii="Garamond" w:hAnsi="Garamond" w:cs="Garamond-Bold"/>
          <w:sz w:val="24"/>
          <w:szCs w:val="24"/>
        </w:rPr>
        <w:t xml:space="preserve"> of the agri-</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sector</w:t>
      </w:r>
      <w:proofErr w:type="spellEnd"/>
      <w:r>
        <w:rPr>
          <w:rFonts w:ascii="Garamond" w:hAnsi="Garamond" w:cs="Garamond-Bold"/>
          <w:sz w:val="24"/>
          <w:szCs w:val="24"/>
        </w:rPr>
        <w:t xml:space="preserve">. </w:t>
      </w:r>
    </w:p>
    <w:p w14:paraId="4A4CD973" w14:textId="746857D2" w:rsidR="00F034D7" w:rsidRPr="002B6CE3" w:rsidRDefault="00F034D7" w:rsidP="00F034D7">
      <w:pPr>
        <w:autoSpaceDE w:val="0"/>
        <w:autoSpaceDN w:val="0"/>
        <w:adjustRightInd w:val="0"/>
        <w:spacing w:line="259" w:lineRule="auto"/>
        <w:jc w:val="both"/>
        <w:rPr>
          <w:rFonts w:ascii="Garamond" w:hAnsi="Garamond" w:cs="Garamond-Bold"/>
          <w:i/>
          <w:iCs/>
          <w:sz w:val="24"/>
          <w:szCs w:val="24"/>
          <w:lang w:val="sq-AL"/>
        </w:rPr>
      </w:pPr>
      <w:proofErr w:type="spellStart"/>
      <w:r w:rsidRPr="002B6CE3">
        <w:rPr>
          <w:rFonts w:ascii="Garamond" w:hAnsi="Garamond" w:cs="Garamond-Bold"/>
          <w:i/>
          <w:iCs/>
          <w:sz w:val="24"/>
          <w:szCs w:val="24"/>
        </w:rPr>
        <w:t>Literature</w:t>
      </w:r>
      <w:proofErr w:type="spellEnd"/>
      <w:r w:rsidRPr="002B6CE3">
        <w:rPr>
          <w:rFonts w:ascii="Garamond" w:hAnsi="Garamond" w:cs="Garamond-Bold"/>
          <w:i/>
          <w:iCs/>
          <w:sz w:val="24"/>
          <w:szCs w:val="24"/>
        </w:rPr>
        <w:t xml:space="preserve">: </w:t>
      </w:r>
      <w:r>
        <w:rPr>
          <w:rFonts w:ascii="Garamond" w:hAnsi="Garamond" w:cs="Garamond-Bold"/>
          <w:i/>
          <w:iCs/>
          <w:sz w:val="24"/>
          <w:szCs w:val="24"/>
        </w:rPr>
        <w:t xml:space="preserve">Lecture </w:t>
      </w:r>
      <w:proofErr w:type="spellStart"/>
      <w:r>
        <w:rPr>
          <w:rFonts w:ascii="Garamond" w:hAnsi="Garamond" w:cs="Garamond-Bold"/>
          <w:i/>
          <w:iCs/>
          <w:sz w:val="24"/>
          <w:szCs w:val="24"/>
        </w:rPr>
        <w:t>series</w:t>
      </w:r>
      <w:proofErr w:type="spellEnd"/>
      <w:r>
        <w:rPr>
          <w:rFonts w:ascii="Garamond" w:hAnsi="Garamond" w:cs="Garamond-Bold"/>
          <w:i/>
          <w:iCs/>
          <w:sz w:val="24"/>
          <w:szCs w:val="24"/>
        </w:rPr>
        <w:t xml:space="preserve"> </w:t>
      </w:r>
      <w:r w:rsidRPr="00B82B48">
        <w:rPr>
          <w:rFonts w:ascii="Garamond" w:hAnsi="Garamond" w:cs="Garamond-Bold"/>
          <w:i/>
          <w:iCs/>
          <w:sz w:val="24"/>
          <w:szCs w:val="24"/>
        </w:rPr>
        <w:t>“</w:t>
      </w:r>
      <w:proofErr w:type="spellStart"/>
      <w:r>
        <w:rPr>
          <w:rFonts w:ascii="Garamond" w:hAnsi="Garamond" w:cs="Garamond-Bold"/>
          <w:i/>
          <w:iCs/>
          <w:sz w:val="24"/>
          <w:szCs w:val="24"/>
        </w:rPr>
        <w:t>Supply</w:t>
      </w:r>
      <w:proofErr w:type="spellEnd"/>
      <w:r>
        <w:rPr>
          <w:rFonts w:ascii="Garamond" w:hAnsi="Garamond" w:cs="Garamond-Bold"/>
          <w:i/>
          <w:iCs/>
          <w:sz w:val="24"/>
          <w:szCs w:val="24"/>
        </w:rPr>
        <w:t xml:space="preserve"> </w:t>
      </w:r>
      <w:proofErr w:type="spellStart"/>
      <w:r>
        <w:rPr>
          <w:rFonts w:ascii="Garamond" w:hAnsi="Garamond" w:cs="Garamond-Bold"/>
          <w:i/>
          <w:iCs/>
          <w:sz w:val="24"/>
          <w:szCs w:val="24"/>
        </w:rPr>
        <w:t>chain</w:t>
      </w:r>
      <w:proofErr w:type="spellEnd"/>
      <w:r>
        <w:rPr>
          <w:rFonts w:ascii="Garamond" w:hAnsi="Garamond" w:cs="Garamond-Bold"/>
          <w:i/>
          <w:iCs/>
          <w:sz w:val="24"/>
          <w:szCs w:val="24"/>
        </w:rPr>
        <w:t xml:space="preserve"> management</w:t>
      </w:r>
      <w:r w:rsidRPr="00B82B48">
        <w:rPr>
          <w:rFonts w:ascii="Garamond" w:hAnsi="Garamond" w:cs="Garamond-Bold"/>
          <w:i/>
          <w:iCs/>
          <w:sz w:val="24"/>
          <w:szCs w:val="24"/>
        </w:rPr>
        <w:t>”</w:t>
      </w:r>
    </w:p>
    <w:p w14:paraId="1C5E86D5" w14:textId="77777777" w:rsidR="00344396" w:rsidRDefault="00344396" w:rsidP="00344396">
      <w:pPr>
        <w:autoSpaceDE w:val="0"/>
        <w:autoSpaceDN w:val="0"/>
        <w:adjustRightInd w:val="0"/>
        <w:spacing w:line="259" w:lineRule="auto"/>
        <w:jc w:val="both"/>
        <w:rPr>
          <w:rFonts w:ascii="Garamond" w:hAnsi="Garamond" w:cs="Garamond-Bold"/>
          <w:b/>
          <w:bCs/>
          <w:sz w:val="24"/>
          <w:szCs w:val="24"/>
          <w:lang w:val="sq-AL"/>
        </w:rPr>
      </w:pPr>
    </w:p>
    <w:p w14:paraId="7C9F12F0" w14:textId="77777777" w:rsidR="004A294E" w:rsidRDefault="004A294E" w:rsidP="00344396">
      <w:pPr>
        <w:autoSpaceDE w:val="0"/>
        <w:autoSpaceDN w:val="0"/>
        <w:adjustRightInd w:val="0"/>
        <w:spacing w:line="259" w:lineRule="auto"/>
        <w:jc w:val="both"/>
        <w:rPr>
          <w:rFonts w:ascii="Garamond" w:hAnsi="Garamond" w:cs="Garamond-Bold"/>
          <w:b/>
          <w:bCs/>
          <w:sz w:val="24"/>
          <w:szCs w:val="24"/>
          <w:lang w:val="sq-AL"/>
        </w:rPr>
      </w:pPr>
    </w:p>
    <w:p w14:paraId="78684384" w14:textId="77777777" w:rsidR="004A294E" w:rsidRDefault="004A294E" w:rsidP="00344396">
      <w:pPr>
        <w:autoSpaceDE w:val="0"/>
        <w:autoSpaceDN w:val="0"/>
        <w:adjustRightInd w:val="0"/>
        <w:spacing w:line="259" w:lineRule="auto"/>
        <w:jc w:val="both"/>
        <w:rPr>
          <w:rFonts w:ascii="Garamond" w:hAnsi="Garamond" w:cs="Garamond-Bold"/>
          <w:b/>
          <w:bCs/>
          <w:sz w:val="24"/>
          <w:szCs w:val="24"/>
          <w:lang w:val="sq-AL"/>
        </w:rPr>
      </w:pPr>
    </w:p>
    <w:p w14:paraId="71675B50" w14:textId="467A83BE" w:rsidR="00344396" w:rsidRPr="0075191A" w:rsidRDefault="00344396" w:rsidP="00344396">
      <w:pPr>
        <w:autoSpaceDE w:val="0"/>
        <w:autoSpaceDN w:val="0"/>
        <w:adjustRightInd w:val="0"/>
        <w:spacing w:line="259" w:lineRule="auto"/>
        <w:jc w:val="both"/>
        <w:rPr>
          <w:rFonts w:ascii="Garamond" w:hAnsi="Garamond" w:cs="Garamond-Bold"/>
          <w:b/>
          <w:bCs/>
          <w:sz w:val="24"/>
          <w:szCs w:val="24"/>
          <w:lang w:val="sq-AL"/>
        </w:rPr>
      </w:pPr>
      <w:r w:rsidRPr="0075191A">
        <w:rPr>
          <w:rFonts w:ascii="Garamond" w:hAnsi="Garamond" w:cs="Garamond-Bold"/>
          <w:b/>
          <w:bCs/>
          <w:sz w:val="24"/>
          <w:szCs w:val="24"/>
        </w:rPr>
        <w:lastRenderedPageBreak/>
        <w:t>WEEK III</w:t>
      </w:r>
    </w:p>
    <w:p w14:paraId="7022667D" w14:textId="67D323A7" w:rsidR="00631775" w:rsidRDefault="00DD643D" w:rsidP="00631775">
      <w:pPr>
        <w:autoSpaceDE w:val="0"/>
        <w:autoSpaceDN w:val="0"/>
        <w:adjustRightInd w:val="0"/>
        <w:spacing w:line="259" w:lineRule="auto"/>
        <w:jc w:val="both"/>
        <w:rPr>
          <w:rFonts w:ascii="Garamond" w:hAnsi="Garamond" w:cs="Garamond-Bold"/>
          <w:b/>
          <w:bCs/>
          <w:sz w:val="24"/>
          <w:szCs w:val="24"/>
          <w:lang w:val="sq-AL"/>
        </w:rPr>
      </w:pPr>
      <w:r w:rsidRPr="00DD643D">
        <w:rPr>
          <w:rFonts w:ascii="Garamond" w:hAnsi="Garamond" w:cs="Garamond-Bold"/>
          <w:b/>
          <w:bCs/>
          <w:sz w:val="24"/>
          <w:szCs w:val="24"/>
        </w:rPr>
        <w:t>Topic</w:t>
      </w:r>
      <w:r w:rsidR="00344396" w:rsidRPr="00FD424B">
        <w:rPr>
          <w:rFonts w:ascii="Garamond" w:hAnsi="Garamond" w:cs="Garamond-Bold"/>
          <w:b/>
          <w:bCs/>
          <w:sz w:val="24"/>
          <w:szCs w:val="24"/>
        </w:rPr>
        <w:t xml:space="preserve"> III – </w:t>
      </w:r>
      <w:r w:rsidR="006501A1">
        <w:rPr>
          <w:rFonts w:ascii="Garamond" w:hAnsi="Garamond" w:cs="Garamond-Bold"/>
          <w:b/>
          <w:bCs/>
          <w:sz w:val="24"/>
          <w:szCs w:val="24"/>
          <w:lang w:val="sq-AL"/>
        </w:rPr>
        <w:t>Food retailing and logistics</w:t>
      </w:r>
    </w:p>
    <w:p w14:paraId="250CC923" w14:textId="590C1CC6" w:rsidR="006501A1" w:rsidRDefault="006501A1" w:rsidP="00252106">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 xml:space="preserve">The </w:t>
      </w:r>
      <w:proofErr w:type="spellStart"/>
      <w:r>
        <w:rPr>
          <w:rFonts w:ascii="Garamond" w:hAnsi="Garamond" w:cs="Garamond-Bold"/>
          <w:sz w:val="24"/>
          <w:szCs w:val="24"/>
        </w:rPr>
        <w:t>treatment</w:t>
      </w:r>
      <w:proofErr w:type="spellEnd"/>
      <w:r>
        <w:rPr>
          <w:rFonts w:ascii="Garamond" w:hAnsi="Garamond" w:cs="Garamond-Bold"/>
          <w:sz w:val="24"/>
          <w:szCs w:val="24"/>
        </w:rPr>
        <w:t xml:space="preserve"> of </w:t>
      </w:r>
      <w:proofErr w:type="spellStart"/>
      <w:r>
        <w:rPr>
          <w:rFonts w:ascii="Garamond" w:hAnsi="Garamond" w:cs="Garamond-Bold"/>
          <w:sz w:val="24"/>
          <w:szCs w:val="24"/>
        </w:rPr>
        <w:t>this</w:t>
      </w:r>
      <w:proofErr w:type="spellEnd"/>
      <w:r>
        <w:rPr>
          <w:rFonts w:ascii="Garamond" w:hAnsi="Garamond" w:cs="Garamond-Bold"/>
          <w:sz w:val="24"/>
          <w:szCs w:val="24"/>
        </w:rPr>
        <w:t xml:space="preserve"> topic </w:t>
      </w:r>
      <w:proofErr w:type="spellStart"/>
      <w:r>
        <w:rPr>
          <w:rFonts w:ascii="Garamond" w:hAnsi="Garamond" w:cs="Garamond-Bold"/>
          <w:sz w:val="24"/>
          <w:szCs w:val="24"/>
        </w:rPr>
        <w:t>aims</w:t>
      </w:r>
      <w:proofErr w:type="spellEnd"/>
      <w:r>
        <w:rPr>
          <w:rFonts w:ascii="Garamond" w:hAnsi="Garamond" w:cs="Garamond-Bold"/>
          <w:sz w:val="24"/>
          <w:szCs w:val="24"/>
        </w:rPr>
        <w:t xml:space="preserve"> to </w:t>
      </w:r>
      <w:proofErr w:type="spellStart"/>
      <w:r>
        <w:rPr>
          <w:rFonts w:ascii="Garamond" w:hAnsi="Garamond" w:cs="Garamond-Bold"/>
          <w:sz w:val="24"/>
          <w:szCs w:val="24"/>
        </w:rPr>
        <w:t>equip</w:t>
      </w:r>
      <w:proofErr w:type="spellEnd"/>
      <w:r>
        <w:rPr>
          <w:rFonts w:ascii="Garamond" w:hAnsi="Garamond" w:cs="Garamond-Bold"/>
          <w:sz w:val="24"/>
          <w:szCs w:val="24"/>
        </w:rPr>
        <w:t xml:space="preserve">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with</w:t>
      </w:r>
      <w:proofErr w:type="spellEnd"/>
      <w:r>
        <w:rPr>
          <w:rFonts w:ascii="Garamond" w:hAnsi="Garamond" w:cs="Garamond-Bold"/>
          <w:sz w:val="24"/>
          <w:szCs w:val="24"/>
        </w:rPr>
        <w:t xml:space="preserve"> </w:t>
      </w:r>
      <w:proofErr w:type="spellStart"/>
      <w:r>
        <w:rPr>
          <w:rFonts w:ascii="Garamond" w:hAnsi="Garamond" w:cs="Garamond-Bold"/>
          <w:sz w:val="24"/>
          <w:szCs w:val="24"/>
        </w:rPr>
        <w:t>practical</w:t>
      </w:r>
      <w:proofErr w:type="spellEnd"/>
      <w:r>
        <w:rPr>
          <w:rFonts w:ascii="Garamond" w:hAnsi="Garamond" w:cs="Garamond-Bold"/>
          <w:sz w:val="24"/>
          <w:szCs w:val="24"/>
        </w:rPr>
        <w:t xml:space="preserve"> </w:t>
      </w:r>
      <w:proofErr w:type="spellStart"/>
      <w:r>
        <w:rPr>
          <w:rFonts w:ascii="Garamond" w:hAnsi="Garamond" w:cs="Garamond-Bold"/>
          <w:sz w:val="24"/>
          <w:szCs w:val="24"/>
        </w:rPr>
        <w:t>knowledge</w:t>
      </w:r>
      <w:proofErr w:type="spellEnd"/>
      <w:r>
        <w:rPr>
          <w:rFonts w:ascii="Garamond" w:hAnsi="Garamond" w:cs="Garamond-Bold"/>
          <w:sz w:val="24"/>
          <w:szCs w:val="24"/>
        </w:rPr>
        <w:t xml:space="preserve"> on how agri-</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products</w:t>
      </w:r>
      <w:proofErr w:type="spellEnd"/>
      <w:r>
        <w:rPr>
          <w:rFonts w:ascii="Garamond" w:hAnsi="Garamond" w:cs="Garamond-Bold"/>
          <w:sz w:val="24"/>
          <w:szCs w:val="24"/>
        </w:rPr>
        <w:t xml:space="preserve"> </w:t>
      </w:r>
      <w:proofErr w:type="spellStart"/>
      <w:r>
        <w:rPr>
          <w:rFonts w:ascii="Garamond" w:hAnsi="Garamond" w:cs="Garamond-Bold"/>
          <w:sz w:val="24"/>
          <w:szCs w:val="24"/>
        </w:rPr>
        <w:t>reach</w:t>
      </w:r>
      <w:proofErr w:type="spellEnd"/>
      <w:r>
        <w:rPr>
          <w:rFonts w:ascii="Garamond" w:hAnsi="Garamond" w:cs="Garamond-Bold"/>
          <w:sz w:val="24"/>
          <w:szCs w:val="24"/>
        </w:rPr>
        <w:t xml:space="preserve"> the final consumer </w:t>
      </w:r>
      <w:proofErr w:type="spellStart"/>
      <w:r>
        <w:rPr>
          <w:rFonts w:ascii="Garamond" w:hAnsi="Garamond" w:cs="Garamond-Bold"/>
          <w:sz w:val="24"/>
          <w:szCs w:val="24"/>
        </w:rPr>
        <w:t>through</w:t>
      </w:r>
      <w:proofErr w:type="spellEnd"/>
      <w:r>
        <w:rPr>
          <w:rFonts w:ascii="Garamond" w:hAnsi="Garamond" w:cs="Garamond-Bold"/>
          <w:sz w:val="24"/>
          <w:szCs w:val="24"/>
        </w:rPr>
        <w:t xml:space="preserve"> the </w:t>
      </w:r>
      <w:proofErr w:type="spellStart"/>
      <w:r>
        <w:rPr>
          <w:rFonts w:ascii="Garamond" w:hAnsi="Garamond" w:cs="Garamond-Bold"/>
          <w:sz w:val="24"/>
          <w:szCs w:val="24"/>
        </w:rPr>
        <w:t>retail</w:t>
      </w:r>
      <w:proofErr w:type="spellEnd"/>
      <w:r>
        <w:rPr>
          <w:rFonts w:ascii="Garamond" w:hAnsi="Garamond" w:cs="Garamond-Bold"/>
          <w:sz w:val="24"/>
          <w:szCs w:val="24"/>
        </w:rPr>
        <w:t xml:space="preserve"> </w:t>
      </w:r>
      <w:proofErr w:type="spellStart"/>
      <w:r>
        <w:rPr>
          <w:rFonts w:ascii="Garamond" w:hAnsi="Garamond" w:cs="Garamond-Bold"/>
          <w:sz w:val="24"/>
          <w:szCs w:val="24"/>
        </w:rPr>
        <w:t>environment</w:t>
      </w:r>
      <w:proofErr w:type="spellEnd"/>
      <w:r>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w:t>
      </w:r>
      <w:proofErr w:type="spellStart"/>
      <w:r>
        <w:rPr>
          <w:rFonts w:ascii="Garamond" w:hAnsi="Garamond" w:cs="Garamond-Bold"/>
          <w:sz w:val="24"/>
          <w:szCs w:val="24"/>
        </w:rPr>
        <w:t>analyze</w:t>
      </w:r>
      <w:proofErr w:type="spellEnd"/>
      <w:r>
        <w:rPr>
          <w:rFonts w:ascii="Garamond" w:hAnsi="Garamond" w:cs="Garamond-Bold"/>
          <w:sz w:val="24"/>
          <w:szCs w:val="24"/>
        </w:rPr>
        <w:t xml:space="preserve"> future challenges in the </w:t>
      </w:r>
      <w:proofErr w:type="spellStart"/>
      <w:r>
        <w:rPr>
          <w:rFonts w:ascii="Garamond" w:hAnsi="Garamond" w:cs="Garamond-Bold"/>
          <w:sz w:val="24"/>
          <w:szCs w:val="24"/>
        </w:rPr>
        <w:t>sector</w:t>
      </w:r>
      <w:proofErr w:type="spellEnd"/>
      <w:r>
        <w:rPr>
          <w:rFonts w:ascii="Garamond" w:hAnsi="Garamond" w:cs="Garamond-Bold"/>
          <w:sz w:val="24"/>
          <w:szCs w:val="24"/>
        </w:rPr>
        <w:t xml:space="preserve">, </w:t>
      </w:r>
      <w:proofErr w:type="spellStart"/>
      <w:r w:rsidR="00F034D7">
        <w:rPr>
          <w:rFonts w:ascii="Garamond" w:hAnsi="Garamond" w:cs="Garamond-Bold"/>
          <w:sz w:val="24"/>
          <w:szCs w:val="24"/>
        </w:rPr>
        <w:t>including</w:t>
      </w:r>
      <w:proofErr w:type="spellEnd"/>
      <w:r w:rsidR="00F034D7">
        <w:rPr>
          <w:rFonts w:ascii="Garamond" w:hAnsi="Garamond" w:cs="Garamond-Bold"/>
          <w:sz w:val="24"/>
          <w:szCs w:val="24"/>
        </w:rPr>
        <w:t xml:space="preserve"> changes in consumer </w:t>
      </w:r>
      <w:proofErr w:type="spellStart"/>
      <w:r w:rsidR="00F034D7">
        <w:rPr>
          <w:rFonts w:ascii="Garamond" w:hAnsi="Garamond" w:cs="Garamond-Bold"/>
          <w:sz w:val="24"/>
          <w:szCs w:val="24"/>
        </w:rPr>
        <w:t>preferences</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increased</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competition</w:t>
      </w:r>
      <w:proofErr w:type="spellEnd"/>
      <w:r w:rsidR="00F034D7">
        <w:rPr>
          <w:rFonts w:ascii="Garamond" w:hAnsi="Garamond" w:cs="Garamond-Bold"/>
          <w:sz w:val="24"/>
          <w:szCs w:val="24"/>
        </w:rPr>
        <w:t xml:space="preserve">, and the </w:t>
      </w:r>
      <w:proofErr w:type="spellStart"/>
      <w:r w:rsidR="00F034D7">
        <w:rPr>
          <w:rFonts w:ascii="Garamond" w:hAnsi="Garamond" w:cs="Garamond-Bold"/>
          <w:sz w:val="24"/>
          <w:szCs w:val="24"/>
        </w:rPr>
        <w:t>growth</w:t>
      </w:r>
      <w:proofErr w:type="spellEnd"/>
      <w:r>
        <w:rPr>
          <w:rFonts w:ascii="Garamond" w:hAnsi="Garamond" w:cs="Garamond-Bold"/>
          <w:sz w:val="24"/>
          <w:szCs w:val="24"/>
        </w:rPr>
        <w:t xml:space="preserve"> of e-commerce. </w:t>
      </w:r>
      <w:r w:rsidR="00F034D7">
        <w:rPr>
          <w:rFonts w:ascii="Garamond" w:hAnsi="Garamond" w:cs="Garamond-Bold"/>
          <w:sz w:val="24"/>
          <w:szCs w:val="24"/>
        </w:rPr>
        <w:t xml:space="preserve">A </w:t>
      </w:r>
      <w:proofErr w:type="spellStart"/>
      <w:r w:rsidR="00F034D7">
        <w:rPr>
          <w:rFonts w:ascii="Garamond" w:hAnsi="Garamond" w:cs="Garamond-Bold"/>
          <w:sz w:val="24"/>
          <w:szCs w:val="24"/>
        </w:rPr>
        <w:t>critical</w:t>
      </w:r>
      <w:proofErr w:type="spellEnd"/>
      <w:r>
        <w:rPr>
          <w:rFonts w:ascii="Garamond" w:hAnsi="Garamond" w:cs="Garamond-Bold"/>
          <w:sz w:val="24"/>
          <w:szCs w:val="24"/>
        </w:rPr>
        <w:t xml:space="preserve"> component </w:t>
      </w:r>
      <w:proofErr w:type="spellStart"/>
      <w:r>
        <w:rPr>
          <w:rFonts w:ascii="Garamond" w:hAnsi="Garamond" w:cs="Garamond-Bold"/>
          <w:sz w:val="24"/>
          <w:szCs w:val="24"/>
        </w:rPr>
        <w:t>is</w:t>
      </w:r>
      <w:proofErr w:type="spellEnd"/>
      <w:r>
        <w:rPr>
          <w:rFonts w:ascii="Garamond" w:hAnsi="Garamond" w:cs="Garamond-Bold"/>
          <w:sz w:val="24"/>
          <w:szCs w:val="24"/>
        </w:rPr>
        <w:t xml:space="preserve"> </w:t>
      </w:r>
      <w:proofErr w:type="spellStart"/>
      <w:r>
        <w:rPr>
          <w:rFonts w:ascii="Garamond" w:hAnsi="Garamond" w:cs="Garamond-Bold"/>
          <w:sz w:val="24"/>
          <w:szCs w:val="24"/>
        </w:rPr>
        <w:t>food</w:t>
      </w:r>
      <w:proofErr w:type="spellEnd"/>
      <w:r>
        <w:rPr>
          <w:rFonts w:ascii="Garamond" w:hAnsi="Garamond" w:cs="Garamond-Bold"/>
          <w:sz w:val="24"/>
          <w:szCs w:val="24"/>
        </w:rPr>
        <w:t xml:space="preserve"> transportation, </w:t>
      </w:r>
      <w:proofErr w:type="spellStart"/>
      <w:r>
        <w:rPr>
          <w:rFonts w:ascii="Garamond" w:hAnsi="Garamond" w:cs="Garamond-Bold"/>
          <w:sz w:val="24"/>
          <w:szCs w:val="24"/>
        </w:rPr>
        <w:t>where</w:t>
      </w:r>
      <w:proofErr w:type="spellEnd"/>
      <w:r>
        <w:rPr>
          <w:rFonts w:ascii="Garamond" w:hAnsi="Garamond" w:cs="Garamond-Bold"/>
          <w:sz w:val="24"/>
          <w:szCs w:val="24"/>
        </w:rPr>
        <w:t xml:space="preserve">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understand</w:t>
      </w:r>
      <w:proofErr w:type="spellEnd"/>
      <w:r>
        <w:rPr>
          <w:rFonts w:ascii="Garamond" w:hAnsi="Garamond" w:cs="Garamond-Bold"/>
          <w:sz w:val="24"/>
          <w:szCs w:val="24"/>
        </w:rPr>
        <w:t xml:space="preserve"> the importance of </w:t>
      </w:r>
      <w:proofErr w:type="spellStart"/>
      <w:r>
        <w:rPr>
          <w:rFonts w:ascii="Garamond" w:hAnsi="Garamond" w:cs="Garamond-Bold"/>
          <w:sz w:val="24"/>
          <w:szCs w:val="24"/>
        </w:rPr>
        <w:t>maintaining</w:t>
      </w:r>
      <w:proofErr w:type="spellEnd"/>
      <w:r>
        <w:rPr>
          <w:rFonts w:ascii="Garamond" w:hAnsi="Garamond" w:cs="Garamond-Bold"/>
          <w:sz w:val="24"/>
          <w:szCs w:val="24"/>
        </w:rPr>
        <w:t xml:space="preserve"> </w:t>
      </w:r>
      <w:proofErr w:type="spellStart"/>
      <w:r>
        <w:rPr>
          <w:rFonts w:ascii="Garamond" w:hAnsi="Garamond" w:cs="Garamond-Bold"/>
          <w:sz w:val="24"/>
          <w:szCs w:val="24"/>
        </w:rPr>
        <w:t>quality</w:t>
      </w:r>
      <w:proofErr w:type="spellEnd"/>
      <w:r>
        <w:rPr>
          <w:rFonts w:ascii="Garamond" w:hAnsi="Garamond" w:cs="Garamond-Bold"/>
          <w:sz w:val="24"/>
          <w:szCs w:val="24"/>
        </w:rPr>
        <w:t xml:space="preserve"> and </w:t>
      </w:r>
      <w:proofErr w:type="spellStart"/>
      <w:r>
        <w:rPr>
          <w:rFonts w:ascii="Garamond" w:hAnsi="Garamond" w:cs="Garamond-Bold"/>
          <w:sz w:val="24"/>
          <w:szCs w:val="24"/>
        </w:rPr>
        <w:t>safety</w:t>
      </w:r>
      <w:proofErr w:type="spellEnd"/>
      <w:r>
        <w:rPr>
          <w:rFonts w:ascii="Garamond" w:hAnsi="Garamond" w:cs="Garamond-Bold"/>
          <w:sz w:val="24"/>
          <w:szCs w:val="24"/>
        </w:rPr>
        <w:t xml:space="preserve"> </w:t>
      </w:r>
      <w:proofErr w:type="spellStart"/>
      <w:r>
        <w:rPr>
          <w:rFonts w:ascii="Garamond" w:hAnsi="Garamond" w:cs="Garamond-Bold"/>
          <w:sz w:val="24"/>
          <w:szCs w:val="24"/>
        </w:rPr>
        <w:t>during</w:t>
      </w:r>
      <w:proofErr w:type="spellEnd"/>
      <w:r>
        <w:rPr>
          <w:rFonts w:ascii="Garamond" w:hAnsi="Garamond" w:cs="Garamond-Bold"/>
          <w:sz w:val="24"/>
          <w:szCs w:val="24"/>
        </w:rPr>
        <w:t xml:space="preserve"> </w:t>
      </w:r>
      <w:proofErr w:type="spellStart"/>
      <w:r>
        <w:rPr>
          <w:rFonts w:ascii="Garamond" w:hAnsi="Garamond" w:cs="Garamond-Bold"/>
          <w:sz w:val="24"/>
          <w:szCs w:val="24"/>
        </w:rPr>
        <w:t>delivery</w:t>
      </w:r>
      <w:proofErr w:type="spellEnd"/>
      <w:r>
        <w:rPr>
          <w:rFonts w:ascii="Garamond" w:hAnsi="Garamond" w:cs="Garamond-Bold"/>
          <w:sz w:val="24"/>
          <w:szCs w:val="24"/>
        </w:rPr>
        <w:t xml:space="preserve">. It </w:t>
      </w:r>
      <w:proofErr w:type="spellStart"/>
      <w:r>
        <w:rPr>
          <w:rFonts w:ascii="Garamond" w:hAnsi="Garamond" w:cs="Garamond-Bold"/>
          <w:sz w:val="24"/>
          <w:szCs w:val="24"/>
        </w:rPr>
        <w:t>also</w:t>
      </w:r>
      <w:proofErr w:type="spellEnd"/>
      <w:r>
        <w:rPr>
          <w:rFonts w:ascii="Garamond" w:hAnsi="Garamond" w:cs="Garamond-Bold"/>
          <w:sz w:val="24"/>
          <w:szCs w:val="24"/>
        </w:rPr>
        <w:t xml:space="preserve"> </w:t>
      </w:r>
      <w:proofErr w:type="spellStart"/>
      <w:r>
        <w:rPr>
          <w:rFonts w:ascii="Garamond" w:hAnsi="Garamond" w:cs="Garamond-Bold"/>
          <w:sz w:val="24"/>
          <w:szCs w:val="24"/>
        </w:rPr>
        <w:t>addresses</w:t>
      </w:r>
      <w:proofErr w:type="spellEnd"/>
      <w:r>
        <w:rPr>
          <w:rFonts w:ascii="Garamond" w:hAnsi="Garamond" w:cs="Garamond-Bold"/>
          <w:sz w:val="24"/>
          <w:szCs w:val="24"/>
        </w:rPr>
        <w:t xml:space="preserve"> modern trends in agri-</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logistics</w:t>
      </w:r>
      <w:proofErr w:type="spellEnd"/>
      <w:r>
        <w:rPr>
          <w:rFonts w:ascii="Garamond" w:hAnsi="Garamond" w:cs="Garamond-Bold"/>
          <w:sz w:val="24"/>
          <w:szCs w:val="24"/>
        </w:rPr>
        <w:t xml:space="preserve">, </w:t>
      </w:r>
      <w:proofErr w:type="spellStart"/>
      <w:r>
        <w:rPr>
          <w:rFonts w:ascii="Garamond" w:hAnsi="Garamond" w:cs="Garamond-Bold"/>
          <w:sz w:val="24"/>
          <w:szCs w:val="24"/>
        </w:rPr>
        <w:t>such</w:t>
      </w:r>
      <w:proofErr w:type="spellEnd"/>
      <w:r>
        <w:rPr>
          <w:rFonts w:ascii="Garamond" w:hAnsi="Garamond" w:cs="Garamond-Bold"/>
          <w:sz w:val="24"/>
          <w:szCs w:val="24"/>
        </w:rPr>
        <w:t xml:space="preserve"> as the use of "smart" technologies and </w:t>
      </w:r>
      <w:proofErr w:type="spellStart"/>
      <w:r>
        <w:rPr>
          <w:rFonts w:ascii="Garamond" w:hAnsi="Garamond" w:cs="Garamond-Bold"/>
          <w:sz w:val="24"/>
          <w:szCs w:val="24"/>
        </w:rPr>
        <w:t>chains</w:t>
      </w:r>
      <w:proofErr w:type="spellEnd"/>
      <w:r>
        <w:rPr>
          <w:rFonts w:ascii="Garamond" w:hAnsi="Garamond" w:cs="Garamond-Bold"/>
          <w:sz w:val="24"/>
          <w:szCs w:val="24"/>
        </w:rPr>
        <w:t xml:space="preserve"> for sensitive </w:t>
      </w:r>
      <w:proofErr w:type="spellStart"/>
      <w:r>
        <w:rPr>
          <w:rFonts w:ascii="Garamond" w:hAnsi="Garamond" w:cs="Garamond-Bold"/>
          <w:sz w:val="24"/>
          <w:szCs w:val="24"/>
        </w:rPr>
        <w:t>products</w:t>
      </w:r>
      <w:proofErr w:type="spellEnd"/>
      <w:r>
        <w:rPr>
          <w:rFonts w:ascii="Garamond" w:hAnsi="Garamond" w:cs="Garamond-Bold"/>
          <w:sz w:val="24"/>
          <w:szCs w:val="24"/>
        </w:rPr>
        <w:t xml:space="preserve">. Packaging </w:t>
      </w:r>
      <w:proofErr w:type="spellStart"/>
      <w:r>
        <w:rPr>
          <w:rFonts w:ascii="Garamond" w:hAnsi="Garamond" w:cs="Garamond-Bold"/>
          <w:sz w:val="24"/>
          <w:szCs w:val="24"/>
        </w:rPr>
        <w:t>is</w:t>
      </w:r>
      <w:proofErr w:type="spellEnd"/>
      <w:r>
        <w:rPr>
          <w:rFonts w:ascii="Garamond" w:hAnsi="Garamond" w:cs="Garamond-Bold"/>
          <w:sz w:val="24"/>
          <w:szCs w:val="24"/>
        </w:rPr>
        <w:t xml:space="preserve"> </w:t>
      </w:r>
      <w:proofErr w:type="spellStart"/>
      <w:r>
        <w:rPr>
          <w:rFonts w:ascii="Garamond" w:hAnsi="Garamond" w:cs="Garamond-Bold"/>
          <w:sz w:val="24"/>
          <w:szCs w:val="24"/>
        </w:rPr>
        <w:t>emphasized</w:t>
      </w:r>
      <w:proofErr w:type="spellEnd"/>
      <w:r>
        <w:rPr>
          <w:rFonts w:ascii="Garamond" w:hAnsi="Garamond" w:cs="Garamond-Bold"/>
          <w:sz w:val="24"/>
          <w:szCs w:val="24"/>
        </w:rPr>
        <w:t xml:space="preserve"> as an </w:t>
      </w:r>
      <w:proofErr w:type="spellStart"/>
      <w:r>
        <w:rPr>
          <w:rFonts w:ascii="Garamond" w:hAnsi="Garamond" w:cs="Garamond-Bold"/>
          <w:sz w:val="24"/>
          <w:szCs w:val="24"/>
        </w:rPr>
        <w:t>element</w:t>
      </w:r>
      <w:proofErr w:type="spellEnd"/>
      <w:r>
        <w:rPr>
          <w:rFonts w:ascii="Garamond" w:hAnsi="Garamond" w:cs="Garamond-Bold"/>
          <w:sz w:val="24"/>
          <w:szCs w:val="24"/>
        </w:rPr>
        <w:t xml:space="preserve"> </w:t>
      </w:r>
      <w:proofErr w:type="spellStart"/>
      <w:r w:rsidR="00F034D7">
        <w:rPr>
          <w:rFonts w:ascii="Garamond" w:hAnsi="Garamond" w:cs="Garamond-Bold"/>
          <w:sz w:val="24"/>
          <w:szCs w:val="24"/>
        </w:rPr>
        <w:t>related</w:t>
      </w:r>
      <w:proofErr w:type="spellEnd"/>
      <w:r w:rsidR="00F034D7">
        <w:rPr>
          <w:rFonts w:ascii="Garamond" w:hAnsi="Garamond" w:cs="Garamond-Bold"/>
          <w:sz w:val="24"/>
          <w:szCs w:val="24"/>
        </w:rPr>
        <w:t xml:space="preserve"> not </w:t>
      </w:r>
      <w:proofErr w:type="spellStart"/>
      <w:r w:rsidR="00F034D7">
        <w:rPr>
          <w:rFonts w:ascii="Garamond" w:hAnsi="Garamond" w:cs="Garamond-Bold"/>
          <w:sz w:val="24"/>
          <w:szCs w:val="24"/>
        </w:rPr>
        <w:t>only</w:t>
      </w:r>
      <w:proofErr w:type="spellEnd"/>
      <w:r w:rsidR="00F034D7">
        <w:rPr>
          <w:rFonts w:ascii="Garamond" w:hAnsi="Garamond" w:cs="Garamond-Bold"/>
          <w:sz w:val="24"/>
          <w:szCs w:val="24"/>
        </w:rPr>
        <w:t xml:space="preserve"> to </w:t>
      </w:r>
      <w:proofErr w:type="spellStart"/>
      <w:r w:rsidR="00F034D7">
        <w:rPr>
          <w:rFonts w:ascii="Garamond" w:hAnsi="Garamond" w:cs="Garamond-Bold"/>
          <w:sz w:val="24"/>
          <w:szCs w:val="24"/>
        </w:rPr>
        <w:t>quality</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preservation</w:t>
      </w:r>
      <w:proofErr w:type="spellEnd"/>
      <w:r w:rsidR="00F034D7">
        <w:rPr>
          <w:rFonts w:ascii="Garamond" w:hAnsi="Garamond" w:cs="Garamond-Bold"/>
          <w:sz w:val="24"/>
          <w:szCs w:val="24"/>
        </w:rPr>
        <w:t xml:space="preserve"> but </w:t>
      </w:r>
      <w:proofErr w:type="spellStart"/>
      <w:r w:rsidR="00F034D7">
        <w:rPr>
          <w:rFonts w:ascii="Garamond" w:hAnsi="Garamond" w:cs="Garamond-Bold"/>
          <w:sz w:val="24"/>
          <w:szCs w:val="24"/>
        </w:rPr>
        <w:t>also</w:t>
      </w:r>
      <w:proofErr w:type="spellEnd"/>
      <w:r w:rsidR="00F034D7">
        <w:rPr>
          <w:rFonts w:ascii="Garamond" w:hAnsi="Garamond" w:cs="Garamond-Bold"/>
          <w:sz w:val="24"/>
          <w:szCs w:val="24"/>
        </w:rPr>
        <w:t xml:space="preserve"> to communication </w:t>
      </w:r>
      <w:proofErr w:type="spellStart"/>
      <w:r w:rsidR="00F034D7">
        <w:rPr>
          <w:rFonts w:ascii="Garamond" w:hAnsi="Garamond" w:cs="Garamond-Bold"/>
          <w:sz w:val="24"/>
          <w:szCs w:val="24"/>
        </w:rPr>
        <w:t>with</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consumers</w:t>
      </w:r>
      <w:proofErr w:type="spellEnd"/>
      <w:r>
        <w:rPr>
          <w:rFonts w:ascii="Garamond" w:hAnsi="Garamond" w:cs="Garamond-Bold"/>
          <w:sz w:val="24"/>
          <w:szCs w:val="24"/>
        </w:rPr>
        <w:t xml:space="preserve">. The main </w:t>
      </w:r>
      <w:proofErr w:type="spellStart"/>
      <w:r>
        <w:rPr>
          <w:rFonts w:ascii="Garamond" w:hAnsi="Garamond" w:cs="Garamond-Bold"/>
          <w:sz w:val="24"/>
          <w:szCs w:val="24"/>
        </w:rPr>
        <w:t>benefits</w:t>
      </w:r>
      <w:proofErr w:type="spellEnd"/>
      <w:r>
        <w:rPr>
          <w:rFonts w:ascii="Garamond" w:hAnsi="Garamond" w:cs="Garamond-Bold"/>
          <w:sz w:val="24"/>
          <w:szCs w:val="24"/>
        </w:rPr>
        <w:t xml:space="preserve"> for </w:t>
      </w:r>
      <w:proofErr w:type="spellStart"/>
      <w:r>
        <w:rPr>
          <w:rFonts w:ascii="Garamond" w:hAnsi="Garamond" w:cs="Garamond-Bold"/>
          <w:sz w:val="24"/>
          <w:szCs w:val="24"/>
        </w:rPr>
        <w:t>students</w:t>
      </w:r>
      <w:proofErr w:type="spellEnd"/>
      <w:r>
        <w:rPr>
          <w:rFonts w:ascii="Garamond" w:hAnsi="Garamond" w:cs="Garamond-Bold"/>
          <w:sz w:val="24"/>
          <w:szCs w:val="24"/>
        </w:rPr>
        <w:t xml:space="preserve"> are the </w:t>
      </w:r>
      <w:proofErr w:type="spellStart"/>
      <w:r>
        <w:rPr>
          <w:rFonts w:ascii="Garamond" w:hAnsi="Garamond" w:cs="Garamond-Bold"/>
          <w:sz w:val="24"/>
          <w:szCs w:val="24"/>
        </w:rPr>
        <w:t>development</w:t>
      </w:r>
      <w:proofErr w:type="spellEnd"/>
      <w:r>
        <w:rPr>
          <w:rFonts w:ascii="Garamond" w:hAnsi="Garamond" w:cs="Garamond-Bold"/>
          <w:sz w:val="24"/>
          <w:szCs w:val="24"/>
        </w:rPr>
        <w:t xml:space="preserve"> of </w:t>
      </w:r>
      <w:proofErr w:type="spellStart"/>
      <w:r>
        <w:rPr>
          <w:rFonts w:ascii="Garamond" w:hAnsi="Garamond" w:cs="Garamond-Bold"/>
          <w:sz w:val="24"/>
          <w:szCs w:val="24"/>
        </w:rPr>
        <w:t>skills</w:t>
      </w:r>
      <w:proofErr w:type="spellEnd"/>
      <w:r>
        <w:rPr>
          <w:rFonts w:ascii="Garamond" w:hAnsi="Garamond" w:cs="Garamond-Bold"/>
          <w:sz w:val="24"/>
          <w:szCs w:val="24"/>
        </w:rPr>
        <w:t xml:space="preserve"> </w:t>
      </w:r>
      <w:r w:rsidR="00F034D7">
        <w:rPr>
          <w:rFonts w:ascii="Garamond" w:hAnsi="Garamond" w:cs="Garamond-Bold"/>
          <w:sz w:val="24"/>
          <w:szCs w:val="24"/>
        </w:rPr>
        <w:t xml:space="preserve">in </w:t>
      </w:r>
      <w:proofErr w:type="spellStart"/>
      <w:r w:rsidR="00F034D7">
        <w:rPr>
          <w:rFonts w:ascii="Garamond" w:hAnsi="Garamond" w:cs="Garamond-Bold"/>
          <w:sz w:val="24"/>
          <w:szCs w:val="24"/>
        </w:rPr>
        <w:t>logistics</w:t>
      </w:r>
      <w:proofErr w:type="spellEnd"/>
      <w:r w:rsidR="00F034D7">
        <w:rPr>
          <w:rFonts w:ascii="Garamond" w:hAnsi="Garamond" w:cs="Garamond-Bold"/>
          <w:sz w:val="24"/>
          <w:szCs w:val="24"/>
        </w:rPr>
        <w:t xml:space="preserve"> management and </w:t>
      </w:r>
      <w:proofErr w:type="spellStart"/>
      <w:r w:rsidR="00F034D7">
        <w:rPr>
          <w:rFonts w:ascii="Garamond" w:hAnsi="Garamond" w:cs="Garamond-Bold"/>
          <w:sz w:val="24"/>
          <w:szCs w:val="24"/>
        </w:rPr>
        <w:t>retail</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ensuring</w:t>
      </w:r>
      <w:proofErr w:type="spellEnd"/>
      <w:r>
        <w:rPr>
          <w:rFonts w:ascii="Garamond" w:hAnsi="Garamond" w:cs="Garamond-Bold"/>
          <w:sz w:val="24"/>
          <w:szCs w:val="24"/>
        </w:rPr>
        <w:t xml:space="preserve"> </w:t>
      </w:r>
      <w:proofErr w:type="spellStart"/>
      <w:r>
        <w:rPr>
          <w:rFonts w:ascii="Garamond" w:hAnsi="Garamond" w:cs="Garamond-Bold"/>
          <w:sz w:val="24"/>
          <w:szCs w:val="24"/>
        </w:rPr>
        <w:t>efficiency</w:t>
      </w:r>
      <w:proofErr w:type="spellEnd"/>
      <w:r>
        <w:rPr>
          <w:rFonts w:ascii="Garamond" w:hAnsi="Garamond" w:cs="Garamond-Bold"/>
          <w:sz w:val="24"/>
          <w:szCs w:val="24"/>
        </w:rPr>
        <w:t xml:space="preserv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safety</w:t>
      </w:r>
      <w:proofErr w:type="spellEnd"/>
      <w:r>
        <w:rPr>
          <w:rFonts w:ascii="Garamond" w:hAnsi="Garamond" w:cs="Garamond-Bold"/>
          <w:sz w:val="24"/>
          <w:szCs w:val="24"/>
        </w:rPr>
        <w:t xml:space="preserve">, and a </w:t>
      </w:r>
      <w:proofErr w:type="spellStart"/>
      <w:r>
        <w:rPr>
          <w:rFonts w:ascii="Garamond" w:hAnsi="Garamond" w:cs="Garamond-Bold"/>
          <w:sz w:val="24"/>
          <w:szCs w:val="24"/>
        </w:rPr>
        <w:t>satisfying</w:t>
      </w:r>
      <w:proofErr w:type="spellEnd"/>
      <w:r>
        <w:rPr>
          <w:rFonts w:ascii="Garamond" w:hAnsi="Garamond" w:cs="Garamond-Bold"/>
          <w:sz w:val="24"/>
          <w:szCs w:val="24"/>
        </w:rPr>
        <w:t xml:space="preserve"> consumer </w:t>
      </w:r>
      <w:proofErr w:type="spellStart"/>
      <w:r>
        <w:rPr>
          <w:rFonts w:ascii="Garamond" w:hAnsi="Garamond" w:cs="Garamond-Bold"/>
          <w:sz w:val="24"/>
          <w:szCs w:val="24"/>
        </w:rPr>
        <w:t>experience</w:t>
      </w:r>
      <w:proofErr w:type="spellEnd"/>
      <w:r>
        <w:rPr>
          <w:rFonts w:ascii="Garamond" w:hAnsi="Garamond" w:cs="Garamond-Bold"/>
          <w:sz w:val="24"/>
          <w:szCs w:val="24"/>
        </w:rPr>
        <w:t>.</w:t>
      </w:r>
    </w:p>
    <w:p w14:paraId="7CD7686F" w14:textId="123E2043" w:rsidR="00F034D7" w:rsidRPr="002B6CE3" w:rsidRDefault="00F034D7" w:rsidP="00F034D7">
      <w:pPr>
        <w:autoSpaceDE w:val="0"/>
        <w:autoSpaceDN w:val="0"/>
        <w:adjustRightInd w:val="0"/>
        <w:spacing w:line="259" w:lineRule="auto"/>
        <w:jc w:val="both"/>
        <w:rPr>
          <w:rFonts w:ascii="Garamond" w:hAnsi="Garamond" w:cs="Garamond-Bold"/>
          <w:i/>
          <w:iCs/>
          <w:sz w:val="24"/>
          <w:szCs w:val="24"/>
          <w:lang w:val="sq-AL"/>
        </w:rPr>
      </w:pPr>
      <w:proofErr w:type="spellStart"/>
      <w:r w:rsidRPr="002B6CE3">
        <w:rPr>
          <w:rFonts w:ascii="Garamond" w:hAnsi="Garamond" w:cs="Garamond-Bold"/>
          <w:i/>
          <w:iCs/>
          <w:sz w:val="24"/>
          <w:szCs w:val="24"/>
        </w:rPr>
        <w:t>Literature</w:t>
      </w:r>
      <w:proofErr w:type="spellEnd"/>
      <w:r w:rsidRPr="002B6CE3">
        <w:rPr>
          <w:rFonts w:ascii="Garamond" w:hAnsi="Garamond" w:cs="Garamond-Bold"/>
          <w:i/>
          <w:iCs/>
          <w:sz w:val="24"/>
          <w:szCs w:val="24"/>
        </w:rPr>
        <w:t xml:space="preserve">: </w:t>
      </w:r>
      <w:r>
        <w:rPr>
          <w:rFonts w:ascii="Garamond" w:hAnsi="Garamond" w:cs="Garamond-Bold"/>
          <w:i/>
          <w:iCs/>
          <w:sz w:val="24"/>
          <w:szCs w:val="24"/>
        </w:rPr>
        <w:t xml:space="preserve">Lecture </w:t>
      </w:r>
      <w:proofErr w:type="spellStart"/>
      <w:r>
        <w:rPr>
          <w:rFonts w:ascii="Garamond" w:hAnsi="Garamond" w:cs="Garamond-Bold"/>
          <w:i/>
          <w:iCs/>
          <w:sz w:val="24"/>
          <w:szCs w:val="24"/>
        </w:rPr>
        <w:t>series</w:t>
      </w:r>
      <w:proofErr w:type="spellEnd"/>
      <w:r>
        <w:rPr>
          <w:rFonts w:ascii="Garamond" w:hAnsi="Garamond" w:cs="Garamond-Bold"/>
          <w:i/>
          <w:iCs/>
          <w:sz w:val="24"/>
          <w:szCs w:val="24"/>
        </w:rPr>
        <w:t xml:space="preserve"> </w:t>
      </w:r>
      <w:r w:rsidRPr="00B82B48">
        <w:rPr>
          <w:rFonts w:ascii="Garamond" w:hAnsi="Garamond" w:cs="Garamond-Bold"/>
          <w:i/>
          <w:iCs/>
          <w:sz w:val="24"/>
          <w:szCs w:val="24"/>
        </w:rPr>
        <w:t>“</w:t>
      </w:r>
      <w:proofErr w:type="spellStart"/>
      <w:r>
        <w:rPr>
          <w:rFonts w:ascii="Garamond" w:hAnsi="Garamond" w:cs="Garamond-Bold"/>
          <w:i/>
          <w:iCs/>
          <w:sz w:val="24"/>
          <w:szCs w:val="24"/>
        </w:rPr>
        <w:t>Supply</w:t>
      </w:r>
      <w:proofErr w:type="spellEnd"/>
      <w:r>
        <w:rPr>
          <w:rFonts w:ascii="Garamond" w:hAnsi="Garamond" w:cs="Garamond-Bold"/>
          <w:i/>
          <w:iCs/>
          <w:sz w:val="24"/>
          <w:szCs w:val="24"/>
        </w:rPr>
        <w:t xml:space="preserve"> </w:t>
      </w:r>
      <w:proofErr w:type="spellStart"/>
      <w:r>
        <w:rPr>
          <w:rFonts w:ascii="Garamond" w:hAnsi="Garamond" w:cs="Garamond-Bold"/>
          <w:i/>
          <w:iCs/>
          <w:sz w:val="24"/>
          <w:szCs w:val="24"/>
        </w:rPr>
        <w:t>chain</w:t>
      </w:r>
      <w:proofErr w:type="spellEnd"/>
      <w:r>
        <w:rPr>
          <w:rFonts w:ascii="Garamond" w:hAnsi="Garamond" w:cs="Garamond-Bold"/>
          <w:i/>
          <w:iCs/>
          <w:sz w:val="24"/>
          <w:szCs w:val="24"/>
        </w:rPr>
        <w:t xml:space="preserve"> management</w:t>
      </w:r>
      <w:r w:rsidRPr="00B82B48">
        <w:rPr>
          <w:rFonts w:ascii="Garamond" w:hAnsi="Garamond" w:cs="Garamond-Bold"/>
          <w:i/>
          <w:iCs/>
          <w:sz w:val="24"/>
          <w:szCs w:val="24"/>
        </w:rPr>
        <w:t>”</w:t>
      </w:r>
    </w:p>
    <w:p w14:paraId="43FEF299" w14:textId="77777777" w:rsidR="00344396" w:rsidRDefault="00344396" w:rsidP="00344396">
      <w:pPr>
        <w:autoSpaceDE w:val="0"/>
        <w:autoSpaceDN w:val="0"/>
        <w:adjustRightInd w:val="0"/>
        <w:spacing w:line="259" w:lineRule="auto"/>
        <w:jc w:val="both"/>
        <w:rPr>
          <w:rFonts w:ascii="Garamond" w:hAnsi="Garamond" w:cs="Garamond-Bold"/>
          <w:sz w:val="24"/>
          <w:szCs w:val="24"/>
          <w:lang w:val="sq-AL"/>
        </w:rPr>
      </w:pPr>
    </w:p>
    <w:p w14:paraId="26ADB0E6" w14:textId="77777777" w:rsidR="00344396" w:rsidRPr="0075191A" w:rsidRDefault="00344396" w:rsidP="00344396">
      <w:pPr>
        <w:autoSpaceDE w:val="0"/>
        <w:autoSpaceDN w:val="0"/>
        <w:adjustRightInd w:val="0"/>
        <w:spacing w:line="259" w:lineRule="auto"/>
        <w:jc w:val="both"/>
        <w:rPr>
          <w:rFonts w:ascii="Garamond" w:hAnsi="Garamond" w:cs="Garamond-Bold"/>
          <w:b/>
          <w:bCs/>
          <w:sz w:val="24"/>
          <w:szCs w:val="24"/>
          <w:lang w:val="sq-AL"/>
        </w:rPr>
      </w:pPr>
      <w:r w:rsidRPr="0075191A">
        <w:rPr>
          <w:rFonts w:ascii="Garamond" w:hAnsi="Garamond" w:cs="Garamond-Bold"/>
          <w:b/>
          <w:bCs/>
          <w:sz w:val="24"/>
          <w:szCs w:val="24"/>
        </w:rPr>
        <w:t>WEEK IV</w:t>
      </w:r>
    </w:p>
    <w:p w14:paraId="49DDD0AC" w14:textId="40B8B85D" w:rsidR="00631775" w:rsidRDefault="00344396" w:rsidP="00631775">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 xml:space="preserve">Topic IV – </w:t>
      </w:r>
      <w:r w:rsidR="006501A1">
        <w:rPr>
          <w:rFonts w:ascii="Garamond" w:hAnsi="Garamond" w:cs="Garamond-Bold"/>
          <w:b/>
          <w:bCs/>
          <w:sz w:val="24"/>
          <w:szCs w:val="24"/>
          <w:lang w:val="sq-AL"/>
        </w:rPr>
        <w:t xml:space="preserve">Issues and challenges in </w:t>
      </w:r>
      <w:r w:rsidR="00F034D7">
        <w:rPr>
          <w:rFonts w:ascii="Garamond" w:hAnsi="Garamond" w:cs="Garamond-Bold"/>
          <w:b/>
          <w:bCs/>
          <w:sz w:val="24"/>
          <w:szCs w:val="24"/>
          <w:lang w:val="sq-AL"/>
        </w:rPr>
        <w:t xml:space="preserve">the </w:t>
      </w:r>
      <w:r w:rsidR="006501A1">
        <w:rPr>
          <w:rFonts w:ascii="Garamond" w:hAnsi="Garamond" w:cs="Garamond-Bold"/>
          <w:b/>
          <w:bCs/>
          <w:sz w:val="24"/>
          <w:szCs w:val="24"/>
          <w:lang w:val="sq-AL"/>
        </w:rPr>
        <w:t>agri-food supply chain</w:t>
      </w:r>
    </w:p>
    <w:p w14:paraId="6B23B285" w14:textId="34C78214" w:rsidR="006501A1" w:rsidRDefault="006501A1" w:rsidP="004E6F98">
      <w:pPr>
        <w:autoSpaceDE w:val="0"/>
        <w:autoSpaceDN w:val="0"/>
        <w:adjustRightInd w:val="0"/>
        <w:spacing w:line="259" w:lineRule="auto"/>
        <w:jc w:val="both"/>
        <w:rPr>
          <w:rFonts w:ascii="Garamond" w:hAnsi="Garamond" w:cs="Garamond-Bold"/>
          <w:sz w:val="24"/>
          <w:szCs w:val="24"/>
          <w:lang w:val="sq-AL"/>
        </w:rPr>
      </w:pPr>
      <w:proofErr w:type="spellStart"/>
      <w:r>
        <w:rPr>
          <w:rFonts w:ascii="Garamond" w:hAnsi="Garamond" w:cs="Garamond-Bold"/>
          <w:sz w:val="24"/>
          <w:szCs w:val="24"/>
        </w:rPr>
        <w:t>Through</w:t>
      </w:r>
      <w:proofErr w:type="spellEnd"/>
      <w:r>
        <w:rPr>
          <w:rFonts w:ascii="Garamond" w:hAnsi="Garamond" w:cs="Garamond-Bold"/>
          <w:sz w:val="24"/>
          <w:szCs w:val="24"/>
        </w:rPr>
        <w:t xml:space="preserve"> </w:t>
      </w:r>
      <w:proofErr w:type="spellStart"/>
      <w:r>
        <w:rPr>
          <w:rFonts w:ascii="Garamond" w:hAnsi="Garamond" w:cs="Garamond-Bold"/>
          <w:sz w:val="24"/>
          <w:szCs w:val="24"/>
        </w:rPr>
        <w:t>this</w:t>
      </w:r>
      <w:proofErr w:type="spellEnd"/>
      <w:r>
        <w:rPr>
          <w:rFonts w:ascii="Garamond" w:hAnsi="Garamond" w:cs="Garamond-Bold"/>
          <w:sz w:val="24"/>
          <w:szCs w:val="24"/>
        </w:rPr>
        <w:t xml:space="preserve"> topic,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understand</w:t>
      </w:r>
      <w:proofErr w:type="spellEnd"/>
      <w:r>
        <w:rPr>
          <w:rFonts w:ascii="Garamond" w:hAnsi="Garamond" w:cs="Garamond-Bold"/>
          <w:sz w:val="24"/>
          <w:szCs w:val="24"/>
        </w:rPr>
        <w:t xml:space="preserve"> the main </w:t>
      </w:r>
      <w:proofErr w:type="spellStart"/>
      <w:r>
        <w:rPr>
          <w:rFonts w:ascii="Garamond" w:hAnsi="Garamond" w:cs="Garamond-Bold"/>
          <w:sz w:val="24"/>
          <w:szCs w:val="24"/>
        </w:rPr>
        <w:t>difficulties</w:t>
      </w:r>
      <w:proofErr w:type="spellEnd"/>
      <w:r>
        <w:rPr>
          <w:rFonts w:ascii="Garamond" w:hAnsi="Garamond" w:cs="Garamond-Bold"/>
          <w:sz w:val="24"/>
          <w:szCs w:val="24"/>
        </w:rPr>
        <w:t xml:space="preserve"> </w:t>
      </w:r>
      <w:proofErr w:type="spellStart"/>
      <w:r>
        <w:rPr>
          <w:rFonts w:ascii="Garamond" w:hAnsi="Garamond" w:cs="Garamond-Bold"/>
          <w:sz w:val="24"/>
          <w:szCs w:val="24"/>
        </w:rPr>
        <w:t>affecting</w:t>
      </w:r>
      <w:proofErr w:type="spellEnd"/>
      <w:r>
        <w:rPr>
          <w:rFonts w:ascii="Garamond" w:hAnsi="Garamond" w:cs="Garamond-Bold"/>
          <w:sz w:val="24"/>
          <w:szCs w:val="24"/>
        </w:rPr>
        <w:t xml:space="preserve"> the </w:t>
      </w:r>
      <w:proofErr w:type="spellStart"/>
      <w:r w:rsidR="00F034D7">
        <w:rPr>
          <w:rFonts w:ascii="Garamond" w:hAnsi="Garamond" w:cs="Garamond-Bold"/>
          <w:sz w:val="24"/>
          <w:szCs w:val="24"/>
        </w:rPr>
        <w:t>food</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sector's</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functioning</w:t>
      </w:r>
      <w:proofErr w:type="spellEnd"/>
      <w:r w:rsidR="00F034D7">
        <w:rPr>
          <w:rFonts w:ascii="Garamond" w:hAnsi="Garamond" w:cs="Garamond-Bold"/>
          <w:sz w:val="24"/>
          <w:szCs w:val="24"/>
        </w:rPr>
        <w:t xml:space="preserve"> and </w:t>
      </w:r>
      <w:proofErr w:type="spellStart"/>
      <w:r w:rsidR="00F034D7">
        <w:rPr>
          <w:rFonts w:ascii="Garamond" w:hAnsi="Garamond" w:cs="Garamond-Bold"/>
          <w:sz w:val="24"/>
          <w:szCs w:val="24"/>
        </w:rPr>
        <w:t>development</w:t>
      </w:r>
      <w:proofErr w:type="spellEnd"/>
      <w:r>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w:t>
      </w:r>
      <w:proofErr w:type="spellStart"/>
      <w:r>
        <w:rPr>
          <w:rFonts w:ascii="Garamond" w:hAnsi="Garamond" w:cs="Garamond-Bold"/>
          <w:sz w:val="24"/>
          <w:szCs w:val="24"/>
        </w:rPr>
        <w:t>learn</w:t>
      </w:r>
      <w:proofErr w:type="spellEnd"/>
      <w:r>
        <w:rPr>
          <w:rFonts w:ascii="Garamond" w:hAnsi="Garamond" w:cs="Garamond-Bold"/>
          <w:sz w:val="24"/>
          <w:szCs w:val="24"/>
        </w:rPr>
        <w:t xml:space="preserve"> about fluctuations in </w:t>
      </w:r>
      <w:proofErr w:type="spellStart"/>
      <w:r>
        <w:rPr>
          <w:rFonts w:ascii="Garamond" w:hAnsi="Garamond" w:cs="Garamond-Bold"/>
          <w:sz w:val="24"/>
          <w:szCs w:val="24"/>
        </w:rPr>
        <w:t>product</w:t>
      </w:r>
      <w:proofErr w:type="spellEnd"/>
      <w:r>
        <w:rPr>
          <w:rFonts w:ascii="Garamond" w:hAnsi="Garamond" w:cs="Garamond-Bold"/>
          <w:sz w:val="24"/>
          <w:szCs w:val="24"/>
        </w:rPr>
        <w:t xml:space="preserve"> </w:t>
      </w:r>
      <w:proofErr w:type="spellStart"/>
      <w:r>
        <w:rPr>
          <w:rFonts w:ascii="Garamond" w:hAnsi="Garamond" w:cs="Garamond-Bold"/>
          <w:sz w:val="24"/>
          <w:szCs w:val="24"/>
        </w:rPr>
        <w:t>prices</w:t>
      </w:r>
      <w:proofErr w:type="spellEnd"/>
      <w:r>
        <w:rPr>
          <w:rFonts w:ascii="Garamond" w:hAnsi="Garamond" w:cs="Garamond-Bold"/>
          <w:sz w:val="24"/>
          <w:szCs w:val="24"/>
        </w:rPr>
        <w:t xml:space="preserve">, </w:t>
      </w:r>
      <w:proofErr w:type="spellStart"/>
      <w:r w:rsidR="00F034D7">
        <w:rPr>
          <w:rFonts w:ascii="Garamond" w:hAnsi="Garamond" w:cs="Garamond-Bold"/>
          <w:sz w:val="24"/>
          <w:szCs w:val="24"/>
        </w:rPr>
        <w:t>influenced</w:t>
      </w:r>
      <w:proofErr w:type="spellEnd"/>
      <w:r w:rsidR="00F034D7">
        <w:rPr>
          <w:rFonts w:ascii="Garamond" w:hAnsi="Garamond" w:cs="Garamond-Bold"/>
          <w:sz w:val="24"/>
          <w:szCs w:val="24"/>
        </w:rPr>
        <w:t xml:space="preserve"> by </w:t>
      </w:r>
      <w:proofErr w:type="spellStart"/>
      <w:r w:rsidR="00F034D7">
        <w:rPr>
          <w:rFonts w:ascii="Garamond" w:hAnsi="Garamond" w:cs="Garamond-Bold"/>
          <w:sz w:val="24"/>
          <w:szCs w:val="24"/>
        </w:rPr>
        <w:t>seasonal</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political</w:t>
      </w:r>
      <w:proofErr w:type="spellEnd"/>
      <w:r w:rsidR="00F034D7">
        <w:rPr>
          <w:rFonts w:ascii="Garamond" w:hAnsi="Garamond" w:cs="Garamond-Bold"/>
          <w:sz w:val="24"/>
          <w:szCs w:val="24"/>
        </w:rPr>
        <w:t xml:space="preserve">, and commercial </w:t>
      </w:r>
      <w:proofErr w:type="spellStart"/>
      <w:r w:rsidR="00F034D7">
        <w:rPr>
          <w:rFonts w:ascii="Garamond" w:hAnsi="Garamond" w:cs="Garamond-Bold"/>
          <w:sz w:val="24"/>
          <w:szCs w:val="24"/>
        </w:rPr>
        <w:t>factors</w:t>
      </w:r>
      <w:proofErr w:type="spellEnd"/>
      <w:r w:rsidR="00F034D7">
        <w:rPr>
          <w:rFonts w:ascii="Garamond" w:hAnsi="Garamond" w:cs="Garamond-Bold"/>
          <w:sz w:val="24"/>
          <w:szCs w:val="24"/>
        </w:rPr>
        <w:t xml:space="preserve">, and the </w:t>
      </w:r>
      <w:proofErr w:type="spellStart"/>
      <w:r w:rsidR="00F034D7">
        <w:rPr>
          <w:rFonts w:ascii="Garamond" w:hAnsi="Garamond" w:cs="Garamond-Bold"/>
          <w:sz w:val="24"/>
          <w:szCs w:val="24"/>
        </w:rPr>
        <w:t>consequences</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these</w:t>
      </w:r>
      <w:proofErr w:type="spellEnd"/>
      <w:r w:rsidR="00F034D7">
        <w:rPr>
          <w:rFonts w:ascii="Garamond" w:hAnsi="Garamond" w:cs="Garamond-Bold"/>
          <w:sz w:val="24"/>
          <w:szCs w:val="24"/>
        </w:rPr>
        <w:t xml:space="preserve"> fluctuations have for</w:t>
      </w:r>
      <w:r>
        <w:rPr>
          <w:rFonts w:ascii="Garamond" w:hAnsi="Garamond" w:cs="Garamond-Bold"/>
          <w:sz w:val="24"/>
          <w:szCs w:val="24"/>
        </w:rPr>
        <w:t xml:space="preserve"> </w:t>
      </w:r>
      <w:proofErr w:type="spellStart"/>
      <w:r>
        <w:rPr>
          <w:rFonts w:ascii="Garamond" w:hAnsi="Garamond" w:cs="Garamond-Bold"/>
          <w:sz w:val="24"/>
          <w:szCs w:val="24"/>
        </w:rPr>
        <w:t>consumers</w:t>
      </w:r>
      <w:proofErr w:type="spellEnd"/>
      <w:r>
        <w:rPr>
          <w:rFonts w:ascii="Garamond" w:hAnsi="Garamond" w:cs="Garamond-Bold"/>
          <w:sz w:val="24"/>
          <w:szCs w:val="24"/>
        </w:rPr>
        <w:t xml:space="preserve"> and </w:t>
      </w:r>
      <w:proofErr w:type="spellStart"/>
      <w:r>
        <w:rPr>
          <w:rFonts w:ascii="Garamond" w:hAnsi="Garamond" w:cs="Garamond-Bold"/>
          <w:sz w:val="24"/>
          <w:szCs w:val="24"/>
        </w:rPr>
        <w:t>producers</w:t>
      </w:r>
      <w:proofErr w:type="spellEnd"/>
      <w:r>
        <w:rPr>
          <w:rFonts w:ascii="Garamond" w:hAnsi="Garamond" w:cs="Garamond-Bold"/>
          <w:sz w:val="24"/>
          <w:szCs w:val="24"/>
        </w:rPr>
        <w:t xml:space="preserve">. </w:t>
      </w:r>
      <w:proofErr w:type="spellStart"/>
      <w:r>
        <w:rPr>
          <w:rFonts w:ascii="Garamond" w:hAnsi="Garamond" w:cs="Garamond-Bold"/>
          <w:sz w:val="24"/>
          <w:szCs w:val="24"/>
        </w:rPr>
        <w:t>Another</w:t>
      </w:r>
      <w:proofErr w:type="spellEnd"/>
      <w:r>
        <w:rPr>
          <w:rFonts w:ascii="Garamond" w:hAnsi="Garamond" w:cs="Garamond-Bold"/>
          <w:sz w:val="24"/>
          <w:szCs w:val="24"/>
        </w:rPr>
        <w:t xml:space="preserve"> essential aspect </w:t>
      </w:r>
      <w:proofErr w:type="spellStart"/>
      <w:r>
        <w:rPr>
          <w:rFonts w:ascii="Garamond" w:hAnsi="Garamond" w:cs="Garamond-Bold"/>
          <w:sz w:val="24"/>
          <w:szCs w:val="24"/>
        </w:rPr>
        <w:t>is</w:t>
      </w:r>
      <w:proofErr w:type="spellEnd"/>
      <w:r>
        <w:rPr>
          <w:rFonts w:ascii="Garamond" w:hAnsi="Garamond" w:cs="Garamond-Bold"/>
          <w:sz w:val="24"/>
          <w:szCs w:val="24"/>
        </w:rPr>
        <w:t xml:space="preserv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quality</w:t>
      </w:r>
      <w:proofErr w:type="spellEnd"/>
      <w:r>
        <w:rPr>
          <w:rFonts w:ascii="Garamond" w:hAnsi="Garamond" w:cs="Garamond-Bold"/>
          <w:sz w:val="24"/>
          <w:szCs w:val="24"/>
        </w:rPr>
        <w:t xml:space="preserve"> and </w:t>
      </w:r>
      <w:proofErr w:type="spellStart"/>
      <w:r>
        <w:rPr>
          <w:rFonts w:ascii="Garamond" w:hAnsi="Garamond" w:cs="Garamond-Bold"/>
          <w:sz w:val="24"/>
          <w:szCs w:val="24"/>
        </w:rPr>
        <w:t>loss</w:t>
      </w:r>
      <w:proofErr w:type="spellEnd"/>
      <w:r>
        <w:rPr>
          <w:rFonts w:ascii="Garamond" w:hAnsi="Garamond" w:cs="Garamond-Bold"/>
          <w:sz w:val="24"/>
          <w:szCs w:val="24"/>
        </w:rPr>
        <w:t xml:space="preserve">, </w:t>
      </w:r>
      <w:proofErr w:type="spellStart"/>
      <w:r>
        <w:rPr>
          <w:rFonts w:ascii="Garamond" w:hAnsi="Garamond" w:cs="Garamond-Bold"/>
          <w:sz w:val="24"/>
          <w:szCs w:val="24"/>
        </w:rPr>
        <w:t>where</w:t>
      </w:r>
      <w:proofErr w:type="spellEnd"/>
      <w:r>
        <w:rPr>
          <w:rFonts w:ascii="Garamond" w:hAnsi="Garamond" w:cs="Garamond-Bold"/>
          <w:sz w:val="24"/>
          <w:szCs w:val="24"/>
        </w:rPr>
        <w:t xml:space="preserve"> </w:t>
      </w:r>
      <w:proofErr w:type="spellStart"/>
      <w:r>
        <w:rPr>
          <w:rFonts w:ascii="Garamond" w:hAnsi="Garamond" w:cs="Garamond-Bold"/>
          <w:sz w:val="24"/>
          <w:szCs w:val="24"/>
        </w:rPr>
        <w:t>ways</w:t>
      </w:r>
      <w:proofErr w:type="spellEnd"/>
      <w:r>
        <w:rPr>
          <w:rFonts w:ascii="Garamond" w:hAnsi="Garamond" w:cs="Garamond-Bold"/>
          <w:sz w:val="24"/>
          <w:szCs w:val="24"/>
        </w:rPr>
        <w:t xml:space="preserve"> to </w:t>
      </w:r>
      <w:proofErr w:type="spellStart"/>
      <w:r>
        <w:rPr>
          <w:rFonts w:ascii="Garamond" w:hAnsi="Garamond" w:cs="Garamond-Bold"/>
          <w:sz w:val="24"/>
          <w:szCs w:val="24"/>
        </w:rPr>
        <w:t>reduce</w:t>
      </w:r>
      <w:proofErr w:type="spellEnd"/>
      <w:r>
        <w:rPr>
          <w:rFonts w:ascii="Garamond" w:hAnsi="Garamond" w:cs="Garamond-Bold"/>
          <w:sz w:val="24"/>
          <w:szCs w:val="24"/>
        </w:rPr>
        <w:t xml:space="preserve"> </w:t>
      </w:r>
      <w:proofErr w:type="spellStart"/>
      <w:r>
        <w:rPr>
          <w:rFonts w:ascii="Garamond" w:hAnsi="Garamond" w:cs="Garamond-Bold"/>
          <w:sz w:val="24"/>
          <w:szCs w:val="24"/>
        </w:rPr>
        <w:t>waste</w:t>
      </w:r>
      <w:proofErr w:type="spellEnd"/>
      <w:r>
        <w:rPr>
          <w:rFonts w:ascii="Garamond" w:hAnsi="Garamond" w:cs="Garamond-Bold"/>
          <w:sz w:val="24"/>
          <w:szCs w:val="24"/>
        </w:rPr>
        <w:t xml:space="preserve"> and </w:t>
      </w:r>
      <w:proofErr w:type="spellStart"/>
      <w:r>
        <w:rPr>
          <w:rFonts w:ascii="Garamond" w:hAnsi="Garamond" w:cs="Garamond-Bold"/>
          <w:sz w:val="24"/>
          <w:szCs w:val="24"/>
        </w:rPr>
        <w:t>guarantee</w:t>
      </w:r>
      <w:proofErr w:type="spellEnd"/>
      <w:r>
        <w:rPr>
          <w:rFonts w:ascii="Garamond" w:hAnsi="Garamond" w:cs="Garamond-Bold"/>
          <w:sz w:val="24"/>
          <w:szCs w:val="24"/>
        </w:rPr>
        <w:t xml:space="preserve"> high </w:t>
      </w:r>
      <w:proofErr w:type="spellStart"/>
      <w:r>
        <w:rPr>
          <w:rFonts w:ascii="Garamond" w:hAnsi="Garamond" w:cs="Garamond-Bold"/>
          <w:sz w:val="24"/>
          <w:szCs w:val="24"/>
        </w:rPr>
        <w:t>safety</w:t>
      </w:r>
      <w:proofErr w:type="spellEnd"/>
      <w:r>
        <w:rPr>
          <w:rFonts w:ascii="Garamond" w:hAnsi="Garamond" w:cs="Garamond-Bold"/>
          <w:sz w:val="24"/>
          <w:szCs w:val="24"/>
        </w:rPr>
        <w:t xml:space="preserve"> standards are </w:t>
      </w:r>
      <w:proofErr w:type="spellStart"/>
      <w:r>
        <w:rPr>
          <w:rFonts w:ascii="Garamond" w:hAnsi="Garamond" w:cs="Garamond-Bold"/>
          <w:sz w:val="24"/>
          <w:szCs w:val="24"/>
        </w:rPr>
        <w:t>addressed</w:t>
      </w:r>
      <w:proofErr w:type="spellEnd"/>
      <w:r>
        <w:rPr>
          <w:rFonts w:ascii="Garamond" w:hAnsi="Garamond" w:cs="Garamond-Bold"/>
          <w:sz w:val="24"/>
          <w:szCs w:val="24"/>
        </w:rPr>
        <w:t xml:space="preserve">. </w:t>
      </w:r>
      <w:proofErr w:type="spellStart"/>
      <w:r>
        <w:rPr>
          <w:rFonts w:ascii="Garamond" w:hAnsi="Garamond" w:cs="Garamond-Bold"/>
          <w:sz w:val="24"/>
          <w:szCs w:val="24"/>
        </w:rPr>
        <w:t>Students</w:t>
      </w:r>
      <w:proofErr w:type="spellEnd"/>
      <w:r>
        <w:rPr>
          <w:rFonts w:ascii="Garamond" w:hAnsi="Garamond" w:cs="Garamond-Bold"/>
          <w:sz w:val="24"/>
          <w:szCs w:val="24"/>
        </w:rPr>
        <w:t xml:space="preserve"> are </w:t>
      </w:r>
      <w:proofErr w:type="spellStart"/>
      <w:r>
        <w:rPr>
          <w:rFonts w:ascii="Garamond" w:hAnsi="Garamond" w:cs="Garamond-Bold"/>
          <w:sz w:val="24"/>
          <w:szCs w:val="24"/>
        </w:rPr>
        <w:t>also</w:t>
      </w:r>
      <w:proofErr w:type="spellEnd"/>
      <w:r>
        <w:rPr>
          <w:rFonts w:ascii="Garamond" w:hAnsi="Garamond" w:cs="Garamond-Bold"/>
          <w:sz w:val="24"/>
          <w:szCs w:val="24"/>
        </w:rPr>
        <w:t xml:space="preserve"> </w:t>
      </w:r>
      <w:proofErr w:type="spellStart"/>
      <w:r>
        <w:rPr>
          <w:rFonts w:ascii="Garamond" w:hAnsi="Garamond" w:cs="Garamond-Bold"/>
          <w:sz w:val="24"/>
          <w:szCs w:val="24"/>
        </w:rPr>
        <w:t>introduced</w:t>
      </w:r>
      <w:proofErr w:type="spellEnd"/>
      <w:r>
        <w:rPr>
          <w:rFonts w:ascii="Garamond" w:hAnsi="Garamond" w:cs="Garamond-Bold"/>
          <w:sz w:val="24"/>
          <w:szCs w:val="24"/>
        </w:rPr>
        <w:t xml:space="preserve"> to the </w:t>
      </w:r>
      <w:proofErr w:type="spellStart"/>
      <w:r>
        <w:rPr>
          <w:rFonts w:ascii="Garamond" w:hAnsi="Garamond" w:cs="Garamond-Bold"/>
          <w:sz w:val="24"/>
          <w:szCs w:val="24"/>
        </w:rPr>
        <w:t>problems</w:t>
      </w:r>
      <w:proofErr w:type="spellEnd"/>
      <w:r>
        <w:rPr>
          <w:rFonts w:ascii="Garamond" w:hAnsi="Garamond" w:cs="Garamond-Bold"/>
          <w:sz w:val="24"/>
          <w:szCs w:val="24"/>
        </w:rPr>
        <w:t xml:space="preserve"> </w:t>
      </w:r>
      <w:proofErr w:type="spellStart"/>
      <w:r>
        <w:rPr>
          <w:rFonts w:ascii="Garamond" w:hAnsi="Garamond" w:cs="Garamond-Bold"/>
          <w:sz w:val="24"/>
          <w:szCs w:val="24"/>
        </w:rPr>
        <w:t>associated</w:t>
      </w:r>
      <w:proofErr w:type="spellEnd"/>
      <w:r>
        <w:rPr>
          <w:rFonts w:ascii="Garamond" w:hAnsi="Garamond" w:cs="Garamond-Bold"/>
          <w:sz w:val="24"/>
          <w:szCs w:val="24"/>
        </w:rPr>
        <w:t xml:space="preserve"> </w:t>
      </w:r>
      <w:proofErr w:type="spellStart"/>
      <w:r>
        <w:rPr>
          <w:rFonts w:ascii="Garamond" w:hAnsi="Garamond" w:cs="Garamond-Bold"/>
          <w:sz w:val="24"/>
          <w:szCs w:val="24"/>
        </w:rPr>
        <w:t>with</w:t>
      </w:r>
      <w:proofErr w:type="spellEnd"/>
      <w:r>
        <w:rPr>
          <w:rFonts w:ascii="Garamond" w:hAnsi="Garamond" w:cs="Garamond-Bold"/>
          <w:sz w:val="24"/>
          <w:szCs w:val="24"/>
        </w:rPr>
        <w:t xml:space="preserv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fraud</w:t>
      </w:r>
      <w:proofErr w:type="spellEnd"/>
      <w:r>
        <w:rPr>
          <w:rFonts w:ascii="Garamond" w:hAnsi="Garamond" w:cs="Garamond-Bold"/>
          <w:sz w:val="24"/>
          <w:szCs w:val="24"/>
        </w:rPr>
        <w:t xml:space="preserve"> and the </w:t>
      </w:r>
      <w:proofErr w:type="spellStart"/>
      <w:r>
        <w:rPr>
          <w:rFonts w:ascii="Garamond" w:hAnsi="Garamond" w:cs="Garamond-Bold"/>
          <w:sz w:val="24"/>
          <w:szCs w:val="24"/>
        </w:rPr>
        <w:t>consequences</w:t>
      </w:r>
      <w:proofErr w:type="spellEnd"/>
      <w:r>
        <w:rPr>
          <w:rFonts w:ascii="Garamond" w:hAnsi="Garamond" w:cs="Garamond-Bold"/>
          <w:sz w:val="24"/>
          <w:szCs w:val="24"/>
        </w:rPr>
        <w:t xml:space="preserve"> </w:t>
      </w:r>
      <w:proofErr w:type="spellStart"/>
      <w:r>
        <w:rPr>
          <w:rFonts w:ascii="Garamond" w:hAnsi="Garamond" w:cs="Garamond-Bold"/>
          <w:sz w:val="24"/>
          <w:szCs w:val="24"/>
        </w:rPr>
        <w:t>it</w:t>
      </w:r>
      <w:proofErr w:type="spellEnd"/>
      <w:r>
        <w:rPr>
          <w:rFonts w:ascii="Garamond" w:hAnsi="Garamond" w:cs="Garamond-Bold"/>
          <w:sz w:val="24"/>
          <w:szCs w:val="24"/>
        </w:rPr>
        <w:t xml:space="preserve"> </w:t>
      </w:r>
      <w:proofErr w:type="spellStart"/>
      <w:r>
        <w:rPr>
          <w:rFonts w:ascii="Garamond" w:hAnsi="Garamond" w:cs="Garamond-Bold"/>
          <w:sz w:val="24"/>
          <w:szCs w:val="24"/>
        </w:rPr>
        <w:t>brings</w:t>
      </w:r>
      <w:proofErr w:type="spellEnd"/>
      <w:r>
        <w:rPr>
          <w:rFonts w:ascii="Garamond" w:hAnsi="Garamond" w:cs="Garamond-Bold"/>
          <w:sz w:val="24"/>
          <w:szCs w:val="24"/>
        </w:rPr>
        <w:t xml:space="preserve"> to consumer trust. In </w:t>
      </w:r>
      <w:proofErr w:type="spellStart"/>
      <w:r>
        <w:rPr>
          <w:rFonts w:ascii="Garamond" w:hAnsi="Garamond" w:cs="Garamond-Bold"/>
          <w:sz w:val="24"/>
          <w:szCs w:val="24"/>
        </w:rPr>
        <w:t>this</w:t>
      </w:r>
      <w:proofErr w:type="spellEnd"/>
      <w:r>
        <w:rPr>
          <w:rFonts w:ascii="Garamond" w:hAnsi="Garamond" w:cs="Garamond-Bold"/>
          <w:sz w:val="24"/>
          <w:szCs w:val="24"/>
        </w:rPr>
        <w:t xml:space="preserve"> </w:t>
      </w:r>
      <w:proofErr w:type="spellStart"/>
      <w:r>
        <w:rPr>
          <w:rFonts w:ascii="Garamond" w:hAnsi="Garamond" w:cs="Garamond-Bold"/>
          <w:sz w:val="24"/>
          <w:szCs w:val="24"/>
        </w:rPr>
        <w:t>context</w:t>
      </w:r>
      <w:proofErr w:type="spellEnd"/>
      <w:r>
        <w:rPr>
          <w:rFonts w:ascii="Garamond" w:hAnsi="Garamond" w:cs="Garamond-Bold"/>
          <w:sz w:val="24"/>
          <w:szCs w:val="24"/>
        </w:rPr>
        <w:t xml:space="preserve">, the </w:t>
      </w:r>
      <w:proofErr w:type="spellStart"/>
      <w:r>
        <w:rPr>
          <w:rFonts w:ascii="Garamond" w:hAnsi="Garamond" w:cs="Garamond-Bold"/>
          <w:sz w:val="24"/>
          <w:szCs w:val="24"/>
        </w:rPr>
        <w:t>role</w:t>
      </w:r>
      <w:proofErr w:type="spellEnd"/>
      <w:r>
        <w:rPr>
          <w:rFonts w:ascii="Garamond" w:hAnsi="Garamond" w:cs="Garamond-Bold"/>
          <w:sz w:val="24"/>
          <w:szCs w:val="24"/>
        </w:rPr>
        <w:t xml:space="preserve"> of </w:t>
      </w:r>
      <w:proofErr w:type="spellStart"/>
      <w:r>
        <w:rPr>
          <w:rFonts w:ascii="Garamond" w:hAnsi="Garamond" w:cs="Garamond-Bold"/>
          <w:sz w:val="24"/>
          <w:szCs w:val="24"/>
        </w:rPr>
        <w:t>traceability</w:t>
      </w:r>
      <w:proofErr w:type="spellEnd"/>
      <w:r>
        <w:rPr>
          <w:rFonts w:ascii="Garamond" w:hAnsi="Garamond" w:cs="Garamond-Bold"/>
          <w:sz w:val="24"/>
          <w:szCs w:val="24"/>
        </w:rPr>
        <w:t xml:space="preserve"> and new technologies </w:t>
      </w:r>
      <w:proofErr w:type="spellStart"/>
      <w:r>
        <w:rPr>
          <w:rFonts w:ascii="Garamond" w:hAnsi="Garamond" w:cs="Garamond-Bold"/>
          <w:sz w:val="24"/>
          <w:szCs w:val="24"/>
        </w:rPr>
        <w:t>that</w:t>
      </w:r>
      <w:proofErr w:type="spellEnd"/>
      <w:r>
        <w:rPr>
          <w:rFonts w:ascii="Garamond" w:hAnsi="Garamond" w:cs="Garamond-Bold"/>
          <w:sz w:val="24"/>
          <w:szCs w:val="24"/>
        </w:rPr>
        <w:t xml:space="preserve"> enable </w:t>
      </w:r>
      <w:proofErr w:type="spellStart"/>
      <w:r>
        <w:rPr>
          <w:rFonts w:ascii="Garamond" w:hAnsi="Garamond" w:cs="Garamond-Bold"/>
          <w:sz w:val="24"/>
          <w:szCs w:val="24"/>
        </w:rPr>
        <w:t>transparency</w:t>
      </w:r>
      <w:proofErr w:type="spellEnd"/>
      <w:r>
        <w:rPr>
          <w:rFonts w:ascii="Garamond" w:hAnsi="Garamond" w:cs="Garamond-Bold"/>
          <w:sz w:val="24"/>
          <w:szCs w:val="24"/>
        </w:rPr>
        <w:t xml:space="preserve"> at </w:t>
      </w:r>
      <w:proofErr w:type="spellStart"/>
      <w:r>
        <w:rPr>
          <w:rFonts w:ascii="Garamond" w:hAnsi="Garamond" w:cs="Garamond-Bold"/>
          <w:sz w:val="24"/>
          <w:szCs w:val="24"/>
        </w:rPr>
        <w:t>every</w:t>
      </w:r>
      <w:proofErr w:type="spellEnd"/>
      <w:r>
        <w:rPr>
          <w:rFonts w:ascii="Garamond" w:hAnsi="Garamond" w:cs="Garamond-Bold"/>
          <w:sz w:val="24"/>
          <w:szCs w:val="24"/>
        </w:rPr>
        <w:t xml:space="preserve"> </w:t>
      </w:r>
      <w:proofErr w:type="spellStart"/>
      <w:r>
        <w:rPr>
          <w:rFonts w:ascii="Garamond" w:hAnsi="Garamond" w:cs="Garamond-Bold"/>
          <w:sz w:val="24"/>
          <w:szCs w:val="24"/>
        </w:rPr>
        <w:t>link</w:t>
      </w:r>
      <w:proofErr w:type="spellEnd"/>
      <w:r>
        <w:rPr>
          <w:rFonts w:ascii="Garamond" w:hAnsi="Garamond" w:cs="Garamond-Bold"/>
          <w:sz w:val="24"/>
          <w:szCs w:val="24"/>
        </w:rPr>
        <w:t xml:space="preserve"> of the </w:t>
      </w:r>
      <w:proofErr w:type="spellStart"/>
      <w:r>
        <w:rPr>
          <w:rFonts w:ascii="Garamond" w:hAnsi="Garamond" w:cs="Garamond-Bold"/>
          <w:sz w:val="24"/>
          <w:szCs w:val="24"/>
        </w:rPr>
        <w:t>chain</w:t>
      </w:r>
      <w:proofErr w:type="spellEnd"/>
      <w:r>
        <w:rPr>
          <w:rFonts w:ascii="Garamond" w:hAnsi="Garamond" w:cs="Garamond-Bold"/>
          <w:sz w:val="24"/>
          <w:szCs w:val="24"/>
        </w:rPr>
        <w:t xml:space="preserve"> </w:t>
      </w:r>
      <w:proofErr w:type="spellStart"/>
      <w:r>
        <w:rPr>
          <w:rFonts w:ascii="Garamond" w:hAnsi="Garamond" w:cs="Garamond-Bold"/>
          <w:sz w:val="24"/>
          <w:szCs w:val="24"/>
        </w:rPr>
        <w:t>is</w:t>
      </w:r>
      <w:proofErr w:type="spellEnd"/>
      <w:r>
        <w:rPr>
          <w:rFonts w:ascii="Garamond" w:hAnsi="Garamond" w:cs="Garamond-Bold"/>
          <w:sz w:val="24"/>
          <w:szCs w:val="24"/>
        </w:rPr>
        <w:t xml:space="preserve"> </w:t>
      </w:r>
      <w:proofErr w:type="spellStart"/>
      <w:r>
        <w:rPr>
          <w:rFonts w:ascii="Garamond" w:hAnsi="Garamond" w:cs="Garamond-Bold"/>
          <w:sz w:val="24"/>
          <w:szCs w:val="24"/>
        </w:rPr>
        <w:t>emphasized</w:t>
      </w:r>
      <w:proofErr w:type="spellEnd"/>
      <w:r>
        <w:rPr>
          <w:rFonts w:ascii="Garamond" w:hAnsi="Garamond" w:cs="Garamond-Bold"/>
          <w:sz w:val="24"/>
          <w:szCs w:val="24"/>
        </w:rPr>
        <w:t xml:space="preserve">. </w:t>
      </w:r>
      <w:proofErr w:type="spellStart"/>
      <w:r>
        <w:rPr>
          <w:rFonts w:ascii="Garamond" w:hAnsi="Garamond" w:cs="Garamond-Bold"/>
          <w:sz w:val="24"/>
          <w:szCs w:val="24"/>
        </w:rPr>
        <w:t>Also</w:t>
      </w:r>
      <w:proofErr w:type="spellEnd"/>
      <w:r>
        <w:rPr>
          <w:rFonts w:ascii="Garamond" w:hAnsi="Garamond" w:cs="Garamond-Bold"/>
          <w:sz w:val="24"/>
          <w:szCs w:val="24"/>
        </w:rPr>
        <w:t xml:space="preserve">,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understand</w:t>
      </w:r>
      <w:proofErr w:type="spellEnd"/>
      <w:r>
        <w:rPr>
          <w:rFonts w:ascii="Garamond" w:hAnsi="Garamond" w:cs="Garamond-Bold"/>
          <w:sz w:val="24"/>
          <w:szCs w:val="24"/>
        </w:rPr>
        <w:t xml:space="preserve"> the importance of information and communication </w:t>
      </w:r>
      <w:proofErr w:type="spellStart"/>
      <w:r>
        <w:rPr>
          <w:rFonts w:ascii="Garamond" w:hAnsi="Garamond" w:cs="Garamond-Bold"/>
          <w:sz w:val="24"/>
          <w:szCs w:val="24"/>
        </w:rPr>
        <w:t>technology</w:t>
      </w:r>
      <w:proofErr w:type="spellEnd"/>
      <w:r>
        <w:rPr>
          <w:rFonts w:ascii="Garamond" w:hAnsi="Garamond" w:cs="Garamond-Bold"/>
          <w:sz w:val="24"/>
          <w:szCs w:val="24"/>
        </w:rPr>
        <w:t xml:space="preserve"> in </w:t>
      </w:r>
      <w:proofErr w:type="spellStart"/>
      <w:r>
        <w:rPr>
          <w:rFonts w:ascii="Garamond" w:hAnsi="Garamond" w:cs="Garamond-Bold"/>
          <w:sz w:val="24"/>
          <w:szCs w:val="24"/>
        </w:rPr>
        <w:t>managing</w:t>
      </w:r>
      <w:proofErr w:type="spellEnd"/>
      <w:r>
        <w:rPr>
          <w:rFonts w:ascii="Garamond" w:hAnsi="Garamond" w:cs="Garamond-Bold"/>
          <w:sz w:val="24"/>
          <w:szCs w:val="24"/>
        </w:rPr>
        <w:t xml:space="preserve"> </w:t>
      </w:r>
      <w:proofErr w:type="spellStart"/>
      <w:r>
        <w:rPr>
          <w:rFonts w:ascii="Garamond" w:hAnsi="Garamond" w:cs="Garamond-Bold"/>
          <w:sz w:val="24"/>
          <w:szCs w:val="24"/>
        </w:rPr>
        <w:t>processes</w:t>
      </w:r>
      <w:proofErr w:type="spellEnd"/>
      <w:r>
        <w:rPr>
          <w:rFonts w:ascii="Garamond" w:hAnsi="Garamond" w:cs="Garamond-Bold"/>
          <w:sz w:val="24"/>
          <w:szCs w:val="24"/>
        </w:rPr>
        <w:t xml:space="preserve"> and </w:t>
      </w:r>
      <w:proofErr w:type="spellStart"/>
      <w:r>
        <w:rPr>
          <w:rFonts w:ascii="Garamond" w:hAnsi="Garamond" w:cs="Garamond-Bold"/>
          <w:sz w:val="24"/>
          <w:szCs w:val="24"/>
        </w:rPr>
        <w:t>improving</w:t>
      </w:r>
      <w:proofErr w:type="spellEnd"/>
      <w:r>
        <w:rPr>
          <w:rFonts w:ascii="Garamond" w:hAnsi="Garamond" w:cs="Garamond-Bold"/>
          <w:sz w:val="24"/>
          <w:szCs w:val="24"/>
        </w:rPr>
        <w:t xml:space="preserve"> </w:t>
      </w:r>
      <w:proofErr w:type="spellStart"/>
      <w:r>
        <w:rPr>
          <w:rFonts w:ascii="Garamond" w:hAnsi="Garamond" w:cs="Garamond-Bold"/>
          <w:sz w:val="24"/>
          <w:szCs w:val="24"/>
        </w:rPr>
        <w:t>efficiency</w:t>
      </w:r>
      <w:proofErr w:type="spellEnd"/>
      <w:r>
        <w:rPr>
          <w:rFonts w:ascii="Garamond" w:hAnsi="Garamond" w:cs="Garamond-Bold"/>
          <w:sz w:val="24"/>
          <w:szCs w:val="24"/>
        </w:rPr>
        <w:t xml:space="preserve">. The main </w:t>
      </w:r>
      <w:proofErr w:type="spellStart"/>
      <w:r>
        <w:rPr>
          <w:rFonts w:ascii="Garamond" w:hAnsi="Garamond" w:cs="Garamond-Bold"/>
          <w:sz w:val="24"/>
          <w:szCs w:val="24"/>
        </w:rPr>
        <w:t>benefit</w:t>
      </w:r>
      <w:proofErr w:type="spellEnd"/>
      <w:r>
        <w:rPr>
          <w:rFonts w:ascii="Garamond" w:hAnsi="Garamond" w:cs="Garamond-Bold"/>
          <w:sz w:val="24"/>
          <w:szCs w:val="24"/>
        </w:rPr>
        <w:t xml:space="preserve"> for </w:t>
      </w:r>
      <w:proofErr w:type="spellStart"/>
      <w:r>
        <w:rPr>
          <w:rFonts w:ascii="Garamond" w:hAnsi="Garamond" w:cs="Garamond-Bold"/>
          <w:sz w:val="24"/>
          <w:szCs w:val="24"/>
        </w:rPr>
        <w:t>them</w:t>
      </w:r>
      <w:proofErr w:type="spellEnd"/>
      <w:r>
        <w:rPr>
          <w:rFonts w:ascii="Garamond" w:hAnsi="Garamond" w:cs="Garamond-Bold"/>
          <w:sz w:val="24"/>
          <w:szCs w:val="24"/>
        </w:rPr>
        <w:t xml:space="preserve"> </w:t>
      </w:r>
      <w:proofErr w:type="spellStart"/>
      <w:r>
        <w:rPr>
          <w:rFonts w:ascii="Garamond" w:hAnsi="Garamond" w:cs="Garamond-Bold"/>
          <w:sz w:val="24"/>
          <w:szCs w:val="24"/>
        </w:rPr>
        <w:t>is</w:t>
      </w:r>
      <w:proofErr w:type="spellEnd"/>
      <w:r>
        <w:rPr>
          <w:rFonts w:ascii="Garamond" w:hAnsi="Garamond" w:cs="Garamond-Bold"/>
          <w:sz w:val="24"/>
          <w:szCs w:val="24"/>
        </w:rPr>
        <w:t xml:space="preserve"> the </w:t>
      </w:r>
      <w:proofErr w:type="spellStart"/>
      <w:r>
        <w:rPr>
          <w:rFonts w:ascii="Garamond" w:hAnsi="Garamond" w:cs="Garamond-Bold"/>
          <w:sz w:val="24"/>
          <w:szCs w:val="24"/>
        </w:rPr>
        <w:t>ability</w:t>
      </w:r>
      <w:proofErr w:type="spellEnd"/>
      <w:r>
        <w:rPr>
          <w:rFonts w:ascii="Garamond" w:hAnsi="Garamond" w:cs="Garamond-Bold"/>
          <w:sz w:val="24"/>
          <w:szCs w:val="24"/>
        </w:rPr>
        <w:t xml:space="preserve"> to </w:t>
      </w:r>
      <w:proofErr w:type="spellStart"/>
      <w:r>
        <w:rPr>
          <w:rFonts w:ascii="Garamond" w:hAnsi="Garamond" w:cs="Garamond-Bold"/>
          <w:sz w:val="24"/>
          <w:szCs w:val="24"/>
        </w:rPr>
        <w:t>identify</w:t>
      </w:r>
      <w:proofErr w:type="spellEnd"/>
      <w:r>
        <w:rPr>
          <w:rFonts w:ascii="Garamond" w:hAnsi="Garamond" w:cs="Garamond-Bold"/>
          <w:sz w:val="24"/>
          <w:szCs w:val="24"/>
        </w:rPr>
        <w:t xml:space="preserve"> the </w:t>
      </w:r>
      <w:proofErr w:type="spellStart"/>
      <w:r w:rsidR="00F034D7">
        <w:rPr>
          <w:rFonts w:ascii="Garamond" w:hAnsi="Garamond" w:cs="Garamond-Bold"/>
          <w:sz w:val="24"/>
          <w:szCs w:val="24"/>
        </w:rPr>
        <w:t>sector's</w:t>
      </w:r>
      <w:proofErr w:type="spellEnd"/>
      <w:r w:rsidR="00F034D7">
        <w:rPr>
          <w:rFonts w:ascii="Garamond" w:hAnsi="Garamond" w:cs="Garamond-Bold"/>
          <w:sz w:val="24"/>
          <w:szCs w:val="24"/>
        </w:rPr>
        <w:t xml:space="preserve"> real challenges and propose innovative solutions </w:t>
      </w:r>
      <w:proofErr w:type="spellStart"/>
      <w:r w:rsidR="00F034D7">
        <w:rPr>
          <w:rFonts w:ascii="Garamond" w:hAnsi="Garamond" w:cs="Garamond-Bold"/>
          <w:sz w:val="24"/>
          <w:szCs w:val="24"/>
        </w:rPr>
        <w:t>that</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enhance</w:t>
      </w:r>
      <w:proofErr w:type="spellEnd"/>
      <w:r>
        <w:rPr>
          <w:rFonts w:ascii="Garamond" w:hAnsi="Garamond" w:cs="Garamond-Bold"/>
          <w:sz w:val="24"/>
          <w:szCs w:val="24"/>
        </w:rPr>
        <w:t xml:space="preserve"> the </w:t>
      </w:r>
      <w:proofErr w:type="spellStart"/>
      <w:r>
        <w:rPr>
          <w:rFonts w:ascii="Garamond" w:hAnsi="Garamond" w:cs="Garamond-Bold"/>
          <w:sz w:val="24"/>
          <w:szCs w:val="24"/>
        </w:rPr>
        <w:t>sustainability</w:t>
      </w:r>
      <w:proofErr w:type="spellEnd"/>
      <w:r>
        <w:rPr>
          <w:rFonts w:ascii="Garamond" w:hAnsi="Garamond" w:cs="Garamond-Bold"/>
          <w:sz w:val="24"/>
          <w:szCs w:val="24"/>
        </w:rPr>
        <w:t xml:space="preserve"> and </w:t>
      </w:r>
      <w:proofErr w:type="spellStart"/>
      <w:r>
        <w:rPr>
          <w:rFonts w:ascii="Garamond" w:hAnsi="Garamond" w:cs="Garamond-Bold"/>
          <w:sz w:val="24"/>
          <w:szCs w:val="24"/>
        </w:rPr>
        <w:t>competitiveness</w:t>
      </w:r>
      <w:proofErr w:type="spellEnd"/>
      <w:r>
        <w:rPr>
          <w:rFonts w:ascii="Garamond" w:hAnsi="Garamond" w:cs="Garamond-Bold"/>
          <w:sz w:val="24"/>
          <w:szCs w:val="24"/>
        </w:rPr>
        <w:t xml:space="preserve"> of the agri-</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w:t>
      </w:r>
    </w:p>
    <w:p w14:paraId="0396F774" w14:textId="2CBE0E7A" w:rsidR="00F034D7" w:rsidRPr="002B6CE3" w:rsidRDefault="00F034D7" w:rsidP="00F034D7">
      <w:pPr>
        <w:autoSpaceDE w:val="0"/>
        <w:autoSpaceDN w:val="0"/>
        <w:adjustRightInd w:val="0"/>
        <w:spacing w:line="259" w:lineRule="auto"/>
        <w:jc w:val="both"/>
        <w:rPr>
          <w:rFonts w:ascii="Garamond" w:hAnsi="Garamond" w:cs="Garamond-Bold"/>
          <w:i/>
          <w:iCs/>
          <w:sz w:val="24"/>
          <w:szCs w:val="24"/>
          <w:lang w:val="sq-AL"/>
        </w:rPr>
      </w:pPr>
      <w:proofErr w:type="spellStart"/>
      <w:r w:rsidRPr="002B6CE3">
        <w:rPr>
          <w:rFonts w:ascii="Garamond" w:hAnsi="Garamond" w:cs="Garamond-Bold"/>
          <w:i/>
          <w:iCs/>
          <w:sz w:val="24"/>
          <w:szCs w:val="24"/>
        </w:rPr>
        <w:t>Literature</w:t>
      </w:r>
      <w:proofErr w:type="spellEnd"/>
      <w:r w:rsidRPr="002B6CE3">
        <w:rPr>
          <w:rFonts w:ascii="Garamond" w:hAnsi="Garamond" w:cs="Garamond-Bold"/>
          <w:i/>
          <w:iCs/>
          <w:sz w:val="24"/>
          <w:szCs w:val="24"/>
        </w:rPr>
        <w:t xml:space="preserve">: </w:t>
      </w:r>
      <w:r>
        <w:rPr>
          <w:rFonts w:ascii="Garamond" w:hAnsi="Garamond" w:cs="Garamond-Bold"/>
          <w:i/>
          <w:iCs/>
          <w:sz w:val="24"/>
          <w:szCs w:val="24"/>
        </w:rPr>
        <w:t xml:space="preserve">Lecture </w:t>
      </w:r>
      <w:proofErr w:type="spellStart"/>
      <w:r>
        <w:rPr>
          <w:rFonts w:ascii="Garamond" w:hAnsi="Garamond" w:cs="Garamond-Bold"/>
          <w:i/>
          <w:iCs/>
          <w:sz w:val="24"/>
          <w:szCs w:val="24"/>
        </w:rPr>
        <w:t>series</w:t>
      </w:r>
      <w:proofErr w:type="spellEnd"/>
      <w:r>
        <w:rPr>
          <w:rFonts w:ascii="Garamond" w:hAnsi="Garamond" w:cs="Garamond-Bold"/>
          <w:i/>
          <w:iCs/>
          <w:sz w:val="24"/>
          <w:szCs w:val="24"/>
        </w:rPr>
        <w:t xml:space="preserve"> </w:t>
      </w:r>
      <w:r w:rsidRPr="00B82B48">
        <w:rPr>
          <w:rFonts w:ascii="Garamond" w:hAnsi="Garamond" w:cs="Garamond-Bold"/>
          <w:i/>
          <w:iCs/>
          <w:sz w:val="24"/>
          <w:szCs w:val="24"/>
        </w:rPr>
        <w:t>“</w:t>
      </w:r>
      <w:proofErr w:type="spellStart"/>
      <w:r>
        <w:rPr>
          <w:rFonts w:ascii="Garamond" w:hAnsi="Garamond" w:cs="Garamond-Bold"/>
          <w:i/>
          <w:iCs/>
          <w:sz w:val="24"/>
          <w:szCs w:val="24"/>
        </w:rPr>
        <w:t>Supply</w:t>
      </w:r>
      <w:proofErr w:type="spellEnd"/>
      <w:r>
        <w:rPr>
          <w:rFonts w:ascii="Garamond" w:hAnsi="Garamond" w:cs="Garamond-Bold"/>
          <w:i/>
          <w:iCs/>
          <w:sz w:val="24"/>
          <w:szCs w:val="24"/>
        </w:rPr>
        <w:t xml:space="preserve"> </w:t>
      </w:r>
      <w:proofErr w:type="spellStart"/>
      <w:r>
        <w:rPr>
          <w:rFonts w:ascii="Garamond" w:hAnsi="Garamond" w:cs="Garamond-Bold"/>
          <w:i/>
          <w:iCs/>
          <w:sz w:val="24"/>
          <w:szCs w:val="24"/>
        </w:rPr>
        <w:t>chain</w:t>
      </w:r>
      <w:proofErr w:type="spellEnd"/>
      <w:r>
        <w:rPr>
          <w:rFonts w:ascii="Garamond" w:hAnsi="Garamond" w:cs="Garamond-Bold"/>
          <w:i/>
          <w:iCs/>
          <w:sz w:val="24"/>
          <w:szCs w:val="24"/>
        </w:rPr>
        <w:t xml:space="preserve"> management</w:t>
      </w:r>
      <w:r w:rsidRPr="00B82B48">
        <w:rPr>
          <w:rFonts w:ascii="Garamond" w:hAnsi="Garamond" w:cs="Garamond-Bold"/>
          <w:i/>
          <w:iCs/>
          <w:sz w:val="24"/>
          <w:szCs w:val="24"/>
        </w:rPr>
        <w:t>”</w:t>
      </w:r>
    </w:p>
    <w:p w14:paraId="6BA47807" w14:textId="77777777" w:rsidR="00344396" w:rsidRDefault="00344396" w:rsidP="00344396">
      <w:pPr>
        <w:autoSpaceDE w:val="0"/>
        <w:autoSpaceDN w:val="0"/>
        <w:adjustRightInd w:val="0"/>
        <w:spacing w:line="259" w:lineRule="auto"/>
        <w:jc w:val="both"/>
        <w:rPr>
          <w:rFonts w:ascii="Garamond" w:hAnsi="Garamond" w:cs="Garamond-Bold"/>
          <w:sz w:val="24"/>
          <w:szCs w:val="24"/>
          <w:lang w:val="sq-AL"/>
        </w:rPr>
      </w:pPr>
    </w:p>
    <w:p w14:paraId="1F9D8594" w14:textId="490308C2" w:rsidR="00344396" w:rsidRPr="0075191A" w:rsidRDefault="00DD643D" w:rsidP="00344396">
      <w:pPr>
        <w:autoSpaceDE w:val="0"/>
        <w:autoSpaceDN w:val="0"/>
        <w:adjustRightInd w:val="0"/>
        <w:spacing w:line="259" w:lineRule="auto"/>
        <w:jc w:val="both"/>
        <w:rPr>
          <w:rFonts w:ascii="Garamond" w:hAnsi="Garamond" w:cs="Garamond-Bold"/>
          <w:b/>
          <w:bCs/>
          <w:sz w:val="24"/>
          <w:szCs w:val="24"/>
          <w:lang w:val="sq-AL"/>
        </w:rPr>
      </w:pPr>
      <w:r w:rsidRPr="00DD643D">
        <w:rPr>
          <w:rFonts w:ascii="Garamond" w:hAnsi="Garamond" w:cs="Garamond-Bold"/>
          <w:b/>
          <w:bCs/>
          <w:sz w:val="24"/>
          <w:szCs w:val="24"/>
        </w:rPr>
        <w:t>WEEK</w:t>
      </w:r>
      <w:r w:rsidR="00344396" w:rsidRPr="0075191A">
        <w:rPr>
          <w:rFonts w:ascii="Garamond" w:hAnsi="Garamond" w:cs="Garamond-Bold"/>
          <w:b/>
          <w:bCs/>
          <w:sz w:val="24"/>
          <w:szCs w:val="24"/>
        </w:rPr>
        <w:t xml:space="preserve"> V</w:t>
      </w:r>
    </w:p>
    <w:p w14:paraId="6DEC9489" w14:textId="77777777" w:rsidR="006501A1" w:rsidRDefault="00344396" w:rsidP="00520B5B">
      <w:pPr>
        <w:autoSpaceDE w:val="0"/>
        <w:autoSpaceDN w:val="0"/>
        <w:adjustRightInd w:val="0"/>
        <w:spacing w:line="259" w:lineRule="auto"/>
        <w:jc w:val="both"/>
        <w:rPr>
          <w:rFonts w:ascii="Garamond" w:hAnsi="Garamond" w:cs="Garamond-Bold"/>
          <w:b/>
          <w:bCs/>
          <w:sz w:val="24"/>
          <w:szCs w:val="24"/>
        </w:rPr>
      </w:pPr>
      <w:r>
        <w:rPr>
          <w:rFonts w:ascii="Garamond" w:hAnsi="Garamond" w:cs="Garamond-Bold"/>
          <w:b/>
          <w:bCs/>
          <w:sz w:val="24"/>
          <w:szCs w:val="24"/>
        </w:rPr>
        <w:t xml:space="preserve">Topic V – </w:t>
      </w:r>
      <w:proofErr w:type="spellStart"/>
      <w:r w:rsidR="006501A1">
        <w:rPr>
          <w:rFonts w:ascii="Garamond" w:hAnsi="Garamond" w:cs="Garamond-Bold"/>
          <w:b/>
          <w:bCs/>
          <w:sz w:val="24"/>
          <w:szCs w:val="24"/>
        </w:rPr>
        <w:t>Lessons</w:t>
      </w:r>
      <w:proofErr w:type="spellEnd"/>
      <w:r w:rsidR="006501A1">
        <w:rPr>
          <w:rFonts w:ascii="Garamond" w:hAnsi="Garamond" w:cs="Garamond-Bold"/>
          <w:b/>
          <w:bCs/>
          <w:sz w:val="24"/>
          <w:szCs w:val="24"/>
        </w:rPr>
        <w:t xml:space="preserve"> </w:t>
      </w:r>
      <w:proofErr w:type="spellStart"/>
      <w:r w:rsidR="006501A1">
        <w:rPr>
          <w:rFonts w:ascii="Garamond" w:hAnsi="Garamond" w:cs="Garamond-Bold"/>
          <w:b/>
          <w:bCs/>
          <w:sz w:val="24"/>
          <w:szCs w:val="24"/>
        </w:rPr>
        <w:t>learned</w:t>
      </w:r>
      <w:proofErr w:type="spellEnd"/>
      <w:r w:rsidR="006501A1">
        <w:rPr>
          <w:rFonts w:ascii="Garamond" w:hAnsi="Garamond" w:cs="Garamond-Bold"/>
          <w:b/>
          <w:bCs/>
          <w:sz w:val="24"/>
          <w:szCs w:val="24"/>
        </w:rPr>
        <w:t xml:space="preserve"> </w:t>
      </w:r>
      <w:proofErr w:type="spellStart"/>
      <w:r w:rsidR="006501A1">
        <w:rPr>
          <w:rFonts w:ascii="Garamond" w:hAnsi="Garamond" w:cs="Garamond-Bold"/>
          <w:b/>
          <w:bCs/>
          <w:sz w:val="24"/>
          <w:szCs w:val="24"/>
        </w:rPr>
        <w:t>from</w:t>
      </w:r>
      <w:proofErr w:type="spellEnd"/>
      <w:r w:rsidR="006501A1">
        <w:rPr>
          <w:rFonts w:ascii="Garamond" w:hAnsi="Garamond" w:cs="Garamond-Bold"/>
          <w:b/>
          <w:bCs/>
          <w:sz w:val="24"/>
          <w:szCs w:val="24"/>
        </w:rPr>
        <w:t xml:space="preserve"> </w:t>
      </w:r>
      <w:proofErr w:type="spellStart"/>
      <w:r w:rsidR="006501A1">
        <w:rPr>
          <w:rFonts w:ascii="Garamond" w:hAnsi="Garamond" w:cs="Garamond-Bold"/>
          <w:b/>
          <w:bCs/>
          <w:sz w:val="24"/>
          <w:szCs w:val="24"/>
        </w:rPr>
        <w:t>food</w:t>
      </w:r>
      <w:proofErr w:type="spellEnd"/>
      <w:r w:rsidR="006501A1">
        <w:rPr>
          <w:rFonts w:ascii="Garamond" w:hAnsi="Garamond" w:cs="Garamond-Bold"/>
          <w:b/>
          <w:bCs/>
          <w:sz w:val="24"/>
          <w:szCs w:val="24"/>
        </w:rPr>
        <w:t xml:space="preserve"> </w:t>
      </w:r>
      <w:proofErr w:type="spellStart"/>
      <w:r w:rsidR="006501A1">
        <w:rPr>
          <w:rFonts w:ascii="Garamond" w:hAnsi="Garamond" w:cs="Garamond-Bold"/>
          <w:b/>
          <w:bCs/>
          <w:sz w:val="24"/>
          <w:szCs w:val="24"/>
        </w:rPr>
        <w:t>safety</w:t>
      </w:r>
      <w:proofErr w:type="spellEnd"/>
      <w:r w:rsidR="006501A1">
        <w:rPr>
          <w:rFonts w:ascii="Garamond" w:hAnsi="Garamond" w:cs="Garamond-Bold"/>
          <w:b/>
          <w:bCs/>
          <w:sz w:val="24"/>
          <w:szCs w:val="24"/>
        </w:rPr>
        <w:t xml:space="preserve"> </w:t>
      </w:r>
      <w:proofErr w:type="spellStart"/>
      <w:r w:rsidR="006501A1">
        <w:rPr>
          <w:rFonts w:ascii="Garamond" w:hAnsi="Garamond" w:cs="Garamond-Bold"/>
          <w:b/>
          <w:bCs/>
          <w:sz w:val="24"/>
          <w:szCs w:val="24"/>
        </w:rPr>
        <w:t>successes</w:t>
      </w:r>
      <w:proofErr w:type="spellEnd"/>
      <w:r w:rsidR="006501A1">
        <w:rPr>
          <w:rFonts w:ascii="Garamond" w:hAnsi="Garamond" w:cs="Garamond-Bold"/>
          <w:b/>
          <w:bCs/>
          <w:sz w:val="24"/>
          <w:szCs w:val="24"/>
        </w:rPr>
        <w:t xml:space="preserve"> and </w:t>
      </w:r>
      <w:proofErr w:type="spellStart"/>
      <w:r w:rsidR="006501A1">
        <w:rPr>
          <w:rFonts w:ascii="Garamond" w:hAnsi="Garamond" w:cs="Garamond-Bold"/>
          <w:b/>
          <w:bCs/>
          <w:sz w:val="24"/>
          <w:szCs w:val="24"/>
        </w:rPr>
        <w:t>failures</w:t>
      </w:r>
      <w:proofErr w:type="spellEnd"/>
    </w:p>
    <w:p w14:paraId="7EE7F216" w14:textId="47083179" w:rsidR="006501A1" w:rsidRDefault="006501A1" w:rsidP="00520B5B">
      <w:pPr>
        <w:autoSpaceDE w:val="0"/>
        <w:autoSpaceDN w:val="0"/>
        <w:adjustRightInd w:val="0"/>
        <w:spacing w:line="259" w:lineRule="auto"/>
        <w:jc w:val="both"/>
        <w:rPr>
          <w:rFonts w:ascii="Garamond" w:hAnsi="Garamond" w:cs="Garamond-Bold"/>
          <w:sz w:val="24"/>
          <w:szCs w:val="24"/>
          <w:lang w:val="sq-AL"/>
        </w:rPr>
      </w:pPr>
      <w:proofErr w:type="spellStart"/>
      <w:r w:rsidRPr="00F034D7">
        <w:rPr>
          <w:rFonts w:ascii="Garamond" w:hAnsi="Garamond" w:cs="Garamond-Bold"/>
          <w:sz w:val="24"/>
          <w:szCs w:val="24"/>
        </w:rPr>
        <w:t>T</w:t>
      </w:r>
      <w:r>
        <w:rPr>
          <w:rFonts w:ascii="Garamond" w:hAnsi="Garamond" w:cs="Garamond-Bold"/>
          <w:sz w:val="24"/>
          <w:szCs w:val="24"/>
        </w:rPr>
        <w:t>hrough</w:t>
      </w:r>
      <w:proofErr w:type="spellEnd"/>
      <w:r>
        <w:rPr>
          <w:rFonts w:ascii="Garamond" w:hAnsi="Garamond" w:cs="Garamond-Bold"/>
          <w:sz w:val="24"/>
          <w:szCs w:val="24"/>
        </w:rPr>
        <w:t xml:space="preserve"> </w:t>
      </w:r>
      <w:proofErr w:type="spellStart"/>
      <w:r>
        <w:rPr>
          <w:rFonts w:ascii="Garamond" w:hAnsi="Garamond" w:cs="Garamond-Bold"/>
          <w:sz w:val="24"/>
          <w:szCs w:val="24"/>
        </w:rPr>
        <w:t>this</w:t>
      </w:r>
      <w:proofErr w:type="spellEnd"/>
      <w:r>
        <w:rPr>
          <w:rFonts w:ascii="Garamond" w:hAnsi="Garamond" w:cs="Garamond-Bold"/>
          <w:sz w:val="24"/>
          <w:szCs w:val="24"/>
        </w:rPr>
        <w:t xml:space="preserve"> topic, </w:t>
      </w:r>
      <w:proofErr w:type="spellStart"/>
      <w:r>
        <w:rPr>
          <w:rFonts w:ascii="Garamond" w:hAnsi="Garamond" w:cs="Garamond-Bold"/>
          <w:sz w:val="24"/>
          <w:szCs w:val="24"/>
        </w:rPr>
        <w:t>students</w:t>
      </w:r>
      <w:proofErr w:type="spellEnd"/>
      <w:r>
        <w:rPr>
          <w:rFonts w:ascii="Garamond" w:hAnsi="Garamond" w:cs="Garamond-Bold"/>
          <w:sz w:val="24"/>
          <w:szCs w:val="24"/>
        </w:rPr>
        <w:t xml:space="preserve"> come to </w:t>
      </w:r>
      <w:proofErr w:type="spellStart"/>
      <w:r>
        <w:rPr>
          <w:rFonts w:ascii="Garamond" w:hAnsi="Garamond" w:cs="Garamond-Bold"/>
          <w:sz w:val="24"/>
          <w:szCs w:val="24"/>
        </w:rPr>
        <w:t>understand</w:t>
      </w:r>
      <w:proofErr w:type="spellEnd"/>
      <w:r>
        <w:rPr>
          <w:rFonts w:ascii="Garamond" w:hAnsi="Garamond" w:cs="Garamond-Bold"/>
          <w:sz w:val="24"/>
          <w:szCs w:val="24"/>
        </w:rPr>
        <w:t xml:space="preserve"> the importance of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safety</w:t>
      </w:r>
      <w:proofErr w:type="spellEnd"/>
      <w:r>
        <w:rPr>
          <w:rFonts w:ascii="Garamond" w:hAnsi="Garamond" w:cs="Garamond-Bold"/>
          <w:sz w:val="24"/>
          <w:szCs w:val="24"/>
        </w:rPr>
        <w:t xml:space="preserve"> management standards, </w:t>
      </w:r>
      <w:proofErr w:type="spellStart"/>
      <w:r>
        <w:rPr>
          <w:rFonts w:ascii="Garamond" w:hAnsi="Garamond" w:cs="Garamond-Bold"/>
          <w:sz w:val="24"/>
          <w:szCs w:val="24"/>
        </w:rPr>
        <w:t>with</w:t>
      </w:r>
      <w:proofErr w:type="spellEnd"/>
      <w:r>
        <w:rPr>
          <w:rFonts w:ascii="Garamond" w:hAnsi="Garamond" w:cs="Garamond-Bold"/>
          <w:sz w:val="24"/>
          <w:szCs w:val="24"/>
        </w:rPr>
        <w:t xml:space="preserve"> a focus on the HACCP system. </w:t>
      </w:r>
      <w:proofErr w:type="spellStart"/>
      <w:r>
        <w:rPr>
          <w:rFonts w:ascii="Garamond" w:hAnsi="Garamond" w:cs="Garamond-Bold"/>
          <w:sz w:val="24"/>
          <w:szCs w:val="24"/>
        </w:rPr>
        <w:t>Initially</w:t>
      </w:r>
      <w:proofErr w:type="spellEnd"/>
      <w:r>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are </w:t>
      </w:r>
      <w:proofErr w:type="spellStart"/>
      <w:r>
        <w:rPr>
          <w:rFonts w:ascii="Garamond" w:hAnsi="Garamond" w:cs="Garamond-Bold"/>
          <w:sz w:val="24"/>
          <w:szCs w:val="24"/>
        </w:rPr>
        <w:t>familiar</w:t>
      </w:r>
      <w:proofErr w:type="spellEnd"/>
      <w:r>
        <w:rPr>
          <w:rFonts w:ascii="Garamond" w:hAnsi="Garamond" w:cs="Garamond-Bold"/>
          <w:sz w:val="24"/>
          <w:szCs w:val="24"/>
        </w:rPr>
        <w:t xml:space="preserve"> </w:t>
      </w:r>
      <w:proofErr w:type="spellStart"/>
      <w:r>
        <w:rPr>
          <w:rFonts w:ascii="Garamond" w:hAnsi="Garamond" w:cs="Garamond-Bold"/>
          <w:sz w:val="24"/>
          <w:szCs w:val="24"/>
        </w:rPr>
        <w:t>with</w:t>
      </w:r>
      <w:proofErr w:type="spellEnd"/>
      <w:r>
        <w:rPr>
          <w:rFonts w:ascii="Garamond" w:hAnsi="Garamond" w:cs="Garamond-Bold"/>
          <w:sz w:val="24"/>
          <w:szCs w:val="24"/>
        </w:rPr>
        <w:t xml:space="preserve"> </w:t>
      </w:r>
      <w:proofErr w:type="spellStart"/>
      <w:r>
        <w:rPr>
          <w:rFonts w:ascii="Garamond" w:hAnsi="Garamond" w:cs="Garamond-Bold"/>
          <w:sz w:val="24"/>
          <w:szCs w:val="24"/>
        </w:rPr>
        <w:t>its</w:t>
      </w:r>
      <w:proofErr w:type="spellEnd"/>
      <w:r>
        <w:rPr>
          <w:rFonts w:ascii="Garamond" w:hAnsi="Garamond" w:cs="Garamond-Bold"/>
          <w:sz w:val="24"/>
          <w:szCs w:val="24"/>
        </w:rPr>
        <w:t xml:space="preserve"> </w:t>
      </w:r>
      <w:proofErr w:type="spellStart"/>
      <w:r>
        <w:rPr>
          <w:rFonts w:ascii="Garamond" w:hAnsi="Garamond" w:cs="Garamond-Bold"/>
          <w:sz w:val="24"/>
          <w:szCs w:val="24"/>
        </w:rPr>
        <w:t>definition</w:t>
      </w:r>
      <w:proofErr w:type="spellEnd"/>
      <w:r>
        <w:rPr>
          <w:rFonts w:ascii="Garamond" w:hAnsi="Garamond" w:cs="Garamond-Bold"/>
          <w:sz w:val="24"/>
          <w:szCs w:val="24"/>
        </w:rPr>
        <w:t xml:space="preserve"> and </w:t>
      </w:r>
      <w:proofErr w:type="spellStart"/>
      <w:r>
        <w:rPr>
          <w:rFonts w:ascii="Garamond" w:hAnsi="Garamond" w:cs="Garamond-Bold"/>
          <w:sz w:val="24"/>
          <w:szCs w:val="24"/>
        </w:rPr>
        <w:t>benefits</w:t>
      </w:r>
      <w:proofErr w:type="spellEnd"/>
      <w:r>
        <w:rPr>
          <w:rFonts w:ascii="Garamond" w:hAnsi="Garamond" w:cs="Garamond-Bold"/>
          <w:sz w:val="24"/>
          <w:szCs w:val="24"/>
        </w:rPr>
        <w:t xml:space="preserve">, </w:t>
      </w:r>
      <w:r w:rsidR="00F034D7">
        <w:rPr>
          <w:rFonts w:ascii="Garamond" w:hAnsi="Garamond" w:cs="Garamond-Bold"/>
          <w:sz w:val="24"/>
          <w:szCs w:val="24"/>
        </w:rPr>
        <w:t xml:space="preserve">and </w:t>
      </w:r>
      <w:proofErr w:type="spellStart"/>
      <w:r w:rsidR="00F034D7">
        <w:rPr>
          <w:rFonts w:ascii="Garamond" w:hAnsi="Garamond" w:cs="Garamond-Bold"/>
          <w:sz w:val="24"/>
          <w:szCs w:val="24"/>
        </w:rPr>
        <w:t>understand</w:t>
      </w:r>
      <w:proofErr w:type="spellEnd"/>
      <w:r w:rsidR="00F034D7">
        <w:rPr>
          <w:rFonts w:ascii="Garamond" w:hAnsi="Garamond" w:cs="Garamond-Bold"/>
          <w:sz w:val="24"/>
          <w:szCs w:val="24"/>
        </w:rPr>
        <w:t xml:space="preserve"> how </w:t>
      </w:r>
      <w:proofErr w:type="spellStart"/>
      <w:r w:rsidR="00F034D7">
        <w:rPr>
          <w:rFonts w:ascii="Garamond" w:hAnsi="Garamond" w:cs="Garamond-Bold"/>
          <w:sz w:val="24"/>
          <w:szCs w:val="24"/>
        </w:rPr>
        <w:t>this</w:t>
      </w:r>
      <w:proofErr w:type="spellEnd"/>
      <w:r w:rsidR="00F034D7">
        <w:rPr>
          <w:rFonts w:ascii="Garamond" w:hAnsi="Garamond" w:cs="Garamond-Bold"/>
          <w:sz w:val="24"/>
          <w:szCs w:val="24"/>
        </w:rPr>
        <w:t xml:space="preserve"> system </w:t>
      </w:r>
      <w:proofErr w:type="spellStart"/>
      <w:r w:rsidR="00F034D7">
        <w:rPr>
          <w:rFonts w:ascii="Garamond" w:hAnsi="Garamond" w:cs="Garamond-Bold"/>
          <w:sz w:val="24"/>
          <w:szCs w:val="24"/>
        </w:rPr>
        <w:t>helps</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prevent</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risks</w:t>
      </w:r>
      <w:proofErr w:type="spellEnd"/>
      <w:r w:rsidR="00F034D7">
        <w:rPr>
          <w:rFonts w:ascii="Garamond" w:hAnsi="Garamond" w:cs="Garamond-Bold"/>
          <w:sz w:val="24"/>
          <w:szCs w:val="24"/>
        </w:rPr>
        <w:t xml:space="preserve"> and </w:t>
      </w:r>
      <w:proofErr w:type="spellStart"/>
      <w:r w:rsidR="00F034D7">
        <w:rPr>
          <w:rFonts w:ascii="Garamond" w:hAnsi="Garamond" w:cs="Garamond-Bold"/>
          <w:sz w:val="24"/>
          <w:szCs w:val="24"/>
        </w:rPr>
        <w:t>ensure</w:t>
      </w:r>
      <w:proofErr w:type="spellEnd"/>
      <w:r>
        <w:rPr>
          <w:rFonts w:ascii="Garamond" w:hAnsi="Garamond" w:cs="Garamond-Bold"/>
          <w:sz w:val="24"/>
          <w:szCs w:val="24"/>
        </w:rPr>
        <w:t xml:space="preserve"> </w:t>
      </w:r>
      <w:proofErr w:type="spellStart"/>
      <w:r>
        <w:rPr>
          <w:rFonts w:ascii="Garamond" w:hAnsi="Garamond" w:cs="Garamond-Bold"/>
          <w:sz w:val="24"/>
          <w:szCs w:val="24"/>
        </w:rPr>
        <w:t>safe</w:t>
      </w:r>
      <w:proofErr w:type="spellEnd"/>
      <w:r>
        <w:rPr>
          <w:rFonts w:ascii="Garamond" w:hAnsi="Garamond" w:cs="Garamond-Bold"/>
          <w:sz w:val="24"/>
          <w:szCs w:val="24"/>
        </w:rPr>
        <w:t xml:space="preserve"> </w:t>
      </w:r>
      <w:proofErr w:type="spellStart"/>
      <w:r>
        <w:rPr>
          <w:rFonts w:ascii="Garamond" w:hAnsi="Garamond" w:cs="Garamond-Bold"/>
          <w:sz w:val="24"/>
          <w:szCs w:val="24"/>
        </w:rPr>
        <w:t>food</w:t>
      </w:r>
      <w:proofErr w:type="spellEnd"/>
      <w:r>
        <w:rPr>
          <w:rFonts w:ascii="Garamond" w:hAnsi="Garamond" w:cs="Garamond-Bold"/>
          <w:sz w:val="24"/>
          <w:szCs w:val="24"/>
        </w:rPr>
        <w:t xml:space="preserve">. It </w:t>
      </w:r>
      <w:proofErr w:type="spellStart"/>
      <w:r>
        <w:rPr>
          <w:rFonts w:ascii="Garamond" w:hAnsi="Garamond" w:cs="Garamond-Bold"/>
          <w:sz w:val="24"/>
          <w:szCs w:val="24"/>
        </w:rPr>
        <w:t>also</w:t>
      </w:r>
      <w:proofErr w:type="spellEnd"/>
      <w:r>
        <w:rPr>
          <w:rFonts w:ascii="Garamond" w:hAnsi="Garamond" w:cs="Garamond-Bold"/>
          <w:sz w:val="24"/>
          <w:szCs w:val="24"/>
        </w:rPr>
        <w:t xml:space="preserve"> </w:t>
      </w:r>
      <w:proofErr w:type="spellStart"/>
      <w:r>
        <w:rPr>
          <w:rFonts w:ascii="Garamond" w:hAnsi="Garamond" w:cs="Garamond-Bold"/>
          <w:sz w:val="24"/>
          <w:szCs w:val="24"/>
        </w:rPr>
        <w:t>addresses</w:t>
      </w:r>
      <w:proofErr w:type="spellEnd"/>
      <w:r>
        <w:rPr>
          <w:rFonts w:ascii="Garamond" w:hAnsi="Garamond" w:cs="Garamond-Bold"/>
          <w:sz w:val="24"/>
          <w:szCs w:val="24"/>
        </w:rPr>
        <w:t xml:space="preserve"> </w:t>
      </w:r>
      <w:proofErr w:type="spellStart"/>
      <w:r>
        <w:rPr>
          <w:rFonts w:ascii="Garamond" w:hAnsi="Garamond" w:cs="Garamond-Bold"/>
          <w:sz w:val="24"/>
          <w:szCs w:val="24"/>
        </w:rPr>
        <w:t>barriers</w:t>
      </w:r>
      <w:proofErr w:type="spellEnd"/>
      <w:r>
        <w:rPr>
          <w:rFonts w:ascii="Garamond" w:hAnsi="Garamond" w:cs="Garamond-Bold"/>
          <w:sz w:val="24"/>
          <w:szCs w:val="24"/>
        </w:rPr>
        <w:t xml:space="preserve"> </w:t>
      </w:r>
      <w:r w:rsidR="00F034D7">
        <w:rPr>
          <w:rFonts w:ascii="Garamond" w:hAnsi="Garamond" w:cs="Garamond-Bold"/>
          <w:sz w:val="24"/>
          <w:szCs w:val="24"/>
        </w:rPr>
        <w:t>to effective HACCP use</w:t>
      </w:r>
      <w:r>
        <w:rPr>
          <w:rFonts w:ascii="Garamond" w:hAnsi="Garamond" w:cs="Garamond-Bold"/>
          <w:sz w:val="24"/>
          <w:szCs w:val="24"/>
        </w:rPr>
        <w:t xml:space="preserve">, </w:t>
      </w:r>
      <w:proofErr w:type="spellStart"/>
      <w:r>
        <w:rPr>
          <w:rFonts w:ascii="Garamond" w:hAnsi="Garamond" w:cs="Garamond-Bold"/>
          <w:sz w:val="24"/>
          <w:szCs w:val="24"/>
        </w:rPr>
        <w:t>such</w:t>
      </w:r>
      <w:proofErr w:type="spellEnd"/>
      <w:r>
        <w:rPr>
          <w:rFonts w:ascii="Garamond" w:hAnsi="Garamond" w:cs="Garamond-Bold"/>
          <w:sz w:val="24"/>
          <w:szCs w:val="24"/>
        </w:rPr>
        <w:t xml:space="preserve"> as </w:t>
      </w:r>
      <w:r w:rsidR="00F034D7">
        <w:rPr>
          <w:rFonts w:ascii="Garamond" w:hAnsi="Garamond" w:cs="Garamond-Bold"/>
          <w:sz w:val="24"/>
          <w:szCs w:val="24"/>
        </w:rPr>
        <w:t xml:space="preserve">a </w:t>
      </w:r>
      <w:proofErr w:type="spellStart"/>
      <w:r>
        <w:rPr>
          <w:rFonts w:ascii="Garamond" w:hAnsi="Garamond" w:cs="Garamond-Bold"/>
          <w:sz w:val="24"/>
          <w:szCs w:val="24"/>
        </w:rPr>
        <w:t>lack</w:t>
      </w:r>
      <w:proofErr w:type="spellEnd"/>
      <w:r>
        <w:rPr>
          <w:rFonts w:ascii="Garamond" w:hAnsi="Garamond" w:cs="Garamond-Bold"/>
          <w:sz w:val="24"/>
          <w:szCs w:val="24"/>
        </w:rPr>
        <w:t xml:space="preserve"> of </w:t>
      </w:r>
      <w:proofErr w:type="spellStart"/>
      <w:r>
        <w:rPr>
          <w:rFonts w:ascii="Garamond" w:hAnsi="Garamond" w:cs="Garamond-Bold"/>
          <w:sz w:val="24"/>
          <w:szCs w:val="24"/>
        </w:rPr>
        <w:t>resources</w:t>
      </w:r>
      <w:proofErr w:type="spellEnd"/>
      <w:r>
        <w:rPr>
          <w:rFonts w:ascii="Garamond" w:hAnsi="Garamond" w:cs="Garamond-Bold"/>
          <w:sz w:val="24"/>
          <w:szCs w:val="24"/>
        </w:rPr>
        <w:t xml:space="preserve">, training, or </w:t>
      </w:r>
      <w:proofErr w:type="spellStart"/>
      <w:r>
        <w:rPr>
          <w:rFonts w:ascii="Garamond" w:hAnsi="Garamond" w:cs="Garamond-Bold"/>
          <w:sz w:val="24"/>
          <w:szCs w:val="24"/>
        </w:rPr>
        <w:t>institutional</w:t>
      </w:r>
      <w:proofErr w:type="spellEnd"/>
      <w:r>
        <w:rPr>
          <w:rFonts w:ascii="Garamond" w:hAnsi="Garamond" w:cs="Garamond-Bold"/>
          <w:sz w:val="24"/>
          <w:szCs w:val="24"/>
        </w:rPr>
        <w:t xml:space="preserve"> support. </w:t>
      </w:r>
      <w:proofErr w:type="spellStart"/>
      <w:r w:rsidR="00F034D7">
        <w:rPr>
          <w:rFonts w:ascii="Garamond" w:hAnsi="Garamond" w:cs="Garamond-Bold"/>
          <w:sz w:val="24"/>
          <w:szCs w:val="24"/>
        </w:rPr>
        <w:t>Special</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emphasis</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is</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placed</w:t>
      </w:r>
      <w:proofErr w:type="spellEnd"/>
      <w:r w:rsidR="00F034D7">
        <w:rPr>
          <w:rFonts w:ascii="Garamond" w:hAnsi="Garamond" w:cs="Garamond-Bold"/>
          <w:sz w:val="24"/>
          <w:szCs w:val="24"/>
        </w:rPr>
        <w:t xml:space="preserve"> on the </w:t>
      </w:r>
      <w:proofErr w:type="spellStart"/>
      <w:r w:rsidR="00F034D7">
        <w:rPr>
          <w:rFonts w:ascii="Garamond" w:hAnsi="Garamond" w:cs="Garamond-Bold"/>
          <w:sz w:val="24"/>
          <w:szCs w:val="24"/>
        </w:rPr>
        <w:t>roles</w:t>
      </w:r>
      <w:proofErr w:type="spellEnd"/>
      <w:r>
        <w:rPr>
          <w:rFonts w:ascii="Garamond" w:hAnsi="Garamond" w:cs="Garamond-Bold"/>
          <w:sz w:val="24"/>
          <w:szCs w:val="24"/>
        </w:rPr>
        <w:t xml:space="preserve"> and </w:t>
      </w:r>
      <w:proofErr w:type="spellStart"/>
      <w:r>
        <w:rPr>
          <w:rFonts w:ascii="Garamond" w:hAnsi="Garamond" w:cs="Garamond-Bold"/>
          <w:sz w:val="24"/>
          <w:szCs w:val="24"/>
        </w:rPr>
        <w:t>responsibilities</w:t>
      </w:r>
      <w:proofErr w:type="spellEnd"/>
      <w:r>
        <w:rPr>
          <w:rFonts w:ascii="Garamond" w:hAnsi="Garamond" w:cs="Garamond-Bold"/>
          <w:sz w:val="24"/>
          <w:szCs w:val="24"/>
        </w:rPr>
        <w:t xml:space="preserve"> of stakeholders, </w:t>
      </w:r>
      <w:proofErr w:type="spellStart"/>
      <w:r>
        <w:rPr>
          <w:rFonts w:ascii="Garamond" w:hAnsi="Garamond" w:cs="Garamond-Bold"/>
          <w:sz w:val="24"/>
          <w:szCs w:val="24"/>
        </w:rPr>
        <w:t>from</w:t>
      </w:r>
      <w:proofErr w:type="spellEnd"/>
      <w:r>
        <w:rPr>
          <w:rFonts w:ascii="Garamond" w:hAnsi="Garamond" w:cs="Garamond-Bold"/>
          <w:sz w:val="24"/>
          <w:szCs w:val="24"/>
        </w:rPr>
        <w:t xml:space="preserve"> </w:t>
      </w:r>
      <w:proofErr w:type="spellStart"/>
      <w:r>
        <w:rPr>
          <w:rFonts w:ascii="Garamond" w:hAnsi="Garamond" w:cs="Garamond-Bold"/>
          <w:sz w:val="24"/>
          <w:szCs w:val="24"/>
        </w:rPr>
        <w:t>producers</w:t>
      </w:r>
      <w:proofErr w:type="spellEnd"/>
      <w:r>
        <w:rPr>
          <w:rFonts w:ascii="Garamond" w:hAnsi="Garamond" w:cs="Garamond-Bold"/>
          <w:sz w:val="24"/>
          <w:szCs w:val="24"/>
        </w:rPr>
        <w:t xml:space="preserve"> to control institutions. The </w:t>
      </w:r>
      <w:proofErr w:type="spellStart"/>
      <w:r>
        <w:rPr>
          <w:rFonts w:ascii="Garamond" w:hAnsi="Garamond" w:cs="Garamond-Bold"/>
          <w:sz w:val="24"/>
          <w:szCs w:val="24"/>
        </w:rPr>
        <w:t>primary</w:t>
      </w:r>
      <w:proofErr w:type="spellEnd"/>
      <w:r>
        <w:rPr>
          <w:rFonts w:ascii="Garamond" w:hAnsi="Garamond" w:cs="Garamond-Bold"/>
          <w:sz w:val="24"/>
          <w:szCs w:val="24"/>
        </w:rPr>
        <w:t xml:space="preserve"> </w:t>
      </w:r>
      <w:proofErr w:type="spellStart"/>
      <w:r>
        <w:rPr>
          <w:rFonts w:ascii="Garamond" w:hAnsi="Garamond" w:cs="Garamond-Bold"/>
          <w:sz w:val="24"/>
          <w:szCs w:val="24"/>
        </w:rPr>
        <w:t>benefit</w:t>
      </w:r>
      <w:proofErr w:type="spellEnd"/>
      <w:r>
        <w:rPr>
          <w:rFonts w:ascii="Garamond" w:hAnsi="Garamond" w:cs="Garamond-Bold"/>
          <w:sz w:val="24"/>
          <w:szCs w:val="24"/>
        </w:rPr>
        <w:t xml:space="preserve"> for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is</w:t>
      </w:r>
      <w:proofErr w:type="spellEnd"/>
      <w:r>
        <w:rPr>
          <w:rFonts w:ascii="Garamond" w:hAnsi="Garamond" w:cs="Garamond-Bold"/>
          <w:sz w:val="24"/>
          <w:szCs w:val="24"/>
        </w:rPr>
        <w:t xml:space="preserve"> the </w:t>
      </w:r>
      <w:proofErr w:type="spellStart"/>
      <w:r>
        <w:rPr>
          <w:rFonts w:ascii="Garamond" w:hAnsi="Garamond" w:cs="Garamond-Bold"/>
          <w:sz w:val="24"/>
          <w:szCs w:val="24"/>
        </w:rPr>
        <w:t>ability</w:t>
      </w:r>
      <w:proofErr w:type="spellEnd"/>
      <w:r>
        <w:rPr>
          <w:rFonts w:ascii="Garamond" w:hAnsi="Garamond" w:cs="Garamond-Bold"/>
          <w:sz w:val="24"/>
          <w:szCs w:val="24"/>
        </w:rPr>
        <w:t xml:space="preserve"> to </w:t>
      </w:r>
      <w:proofErr w:type="spellStart"/>
      <w:r>
        <w:rPr>
          <w:rFonts w:ascii="Garamond" w:hAnsi="Garamond" w:cs="Garamond-Bold"/>
          <w:sz w:val="24"/>
          <w:szCs w:val="24"/>
        </w:rPr>
        <w:t>understand</w:t>
      </w:r>
      <w:proofErr w:type="spellEnd"/>
      <w:r>
        <w:rPr>
          <w:rFonts w:ascii="Garamond" w:hAnsi="Garamond" w:cs="Garamond-Bold"/>
          <w:sz w:val="24"/>
          <w:szCs w:val="24"/>
        </w:rPr>
        <w:t xml:space="preserve"> the </w:t>
      </w:r>
      <w:proofErr w:type="spellStart"/>
      <w:r>
        <w:rPr>
          <w:rFonts w:ascii="Garamond" w:hAnsi="Garamond" w:cs="Garamond-Bold"/>
          <w:sz w:val="24"/>
          <w:szCs w:val="24"/>
        </w:rPr>
        <w:t>factors</w:t>
      </w:r>
      <w:proofErr w:type="spellEnd"/>
      <w:r>
        <w:rPr>
          <w:rFonts w:ascii="Garamond" w:hAnsi="Garamond" w:cs="Garamond-Bold"/>
          <w:sz w:val="24"/>
          <w:szCs w:val="24"/>
        </w:rPr>
        <w:t xml:space="preserve"> </w:t>
      </w:r>
      <w:proofErr w:type="spellStart"/>
      <w:r>
        <w:rPr>
          <w:rFonts w:ascii="Garamond" w:hAnsi="Garamond" w:cs="Garamond-Bold"/>
          <w:sz w:val="24"/>
          <w:szCs w:val="24"/>
        </w:rPr>
        <w:t>that</w:t>
      </w:r>
      <w:proofErr w:type="spellEnd"/>
      <w:r>
        <w:rPr>
          <w:rFonts w:ascii="Garamond" w:hAnsi="Garamond" w:cs="Garamond-Bold"/>
          <w:sz w:val="24"/>
          <w:szCs w:val="24"/>
        </w:rPr>
        <w:t xml:space="preserve"> lead to </w:t>
      </w:r>
      <w:proofErr w:type="spellStart"/>
      <w:r>
        <w:rPr>
          <w:rFonts w:ascii="Garamond" w:hAnsi="Garamond" w:cs="Garamond-Bold"/>
          <w:sz w:val="24"/>
          <w:szCs w:val="24"/>
        </w:rPr>
        <w:t>both</w:t>
      </w:r>
      <w:proofErr w:type="spellEnd"/>
      <w:r>
        <w:rPr>
          <w:rFonts w:ascii="Garamond" w:hAnsi="Garamond" w:cs="Garamond-Bold"/>
          <w:sz w:val="24"/>
          <w:szCs w:val="24"/>
        </w:rPr>
        <w:t xml:space="preserve"> </w:t>
      </w:r>
      <w:proofErr w:type="spellStart"/>
      <w:r>
        <w:rPr>
          <w:rFonts w:ascii="Garamond" w:hAnsi="Garamond" w:cs="Garamond-Bold"/>
          <w:sz w:val="24"/>
          <w:szCs w:val="24"/>
        </w:rPr>
        <w:t>success</w:t>
      </w:r>
      <w:proofErr w:type="spellEnd"/>
      <w:r>
        <w:rPr>
          <w:rFonts w:ascii="Garamond" w:hAnsi="Garamond" w:cs="Garamond-Bold"/>
          <w:sz w:val="24"/>
          <w:szCs w:val="24"/>
        </w:rPr>
        <w:t xml:space="preserve"> and </w:t>
      </w:r>
      <w:proofErr w:type="spellStart"/>
      <w:r>
        <w:rPr>
          <w:rFonts w:ascii="Garamond" w:hAnsi="Garamond" w:cs="Garamond-Bold"/>
          <w:sz w:val="24"/>
          <w:szCs w:val="24"/>
        </w:rPr>
        <w:t>failure</w:t>
      </w:r>
      <w:proofErr w:type="spellEnd"/>
      <w:r w:rsidR="00F034D7">
        <w:rPr>
          <w:rFonts w:ascii="Garamond" w:hAnsi="Garamond" w:cs="Garamond-Bold"/>
          <w:sz w:val="24"/>
          <w:szCs w:val="24"/>
        </w:rPr>
        <w:t xml:space="preserve"> and to </w:t>
      </w:r>
      <w:proofErr w:type="spellStart"/>
      <w:r w:rsidR="00F034D7">
        <w:rPr>
          <w:rFonts w:ascii="Garamond" w:hAnsi="Garamond" w:cs="Garamond-Bold"/>
          <w:sz w:val="24"/>
          <w:szCs w:val="24"/>
        </w:rPr>
        <w:t>apply</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their</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knowledge</w:t>
      </w:r>
      <w:proofErr w:type="spellEnd"/>
      <w:r w:rsidR="00F034D7">
        <w:rPr>
          <w:rFonts w:ascii="Garamond" w:hAnsi="Garamond" w:cs="Garamond-Bold"/>
          <w:sz w:val="24"/>
          <w:szCs w:val="24"/>
        </w:rPr>
        <w:t xml:space="preserve"> to </w:t>
      </w:r>
      <w:proofErr w:type="spellStart"/>
      <w:r w:rsidR="00F034D7">
        <w:rPr>
          <w:rFonts w:ascii="Garamond" w:hAnsi="Garamond" w:cs="Garamond-Bold"/>
          <w:sz w:val="24"/>
          <w:szCs w:val="24"/>
        </w:rPr>
        <w:t>food</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safety</w:t>
      </w:r>
      <w:proofErr w:type="spellEnd"/>
      <w:r w:rsidR="00F034D7">
        <w:rPr>
          <w:rFonts w:ascii="Garamond" w:hAnsi="Garamond" w:cs="Garamond-Bold"/>
          <w:sz w:val="24"/>
          <w:szCs w:val="24"/>
        </w:rPr>
        <w:t xml:space="preserve"> management, </w:t>
      </w:r>
      <w:proofErr w:type="spellStart"/>
      <w:r w:rsidR="00F034D7">
        <w:rPr>
          <w:rFonts w:ascii="Garamond" w:hAnsi="Garamond" w:cs="Garamond-Bold"/>
          <w:sz w:val="24"/>
          <w:szCs w:val="24"/>
        </w:rPr>
        <w:t>thereby</w:t>
      </w:r>
      <w:proofErr w:type="spellEnd"/>
      <w:r w:rsidR="00F034D7">
        <w:rPr>
          <w:rFonts w:ascii="Garamond" w:hAnsi="Garamond" w:cs="Garamond-Bold"/>
          <w:sz w:val="24"/>
          <w:szCs w:val="24"/>
        </w:rPr>
        <w:t xml:space="preserve"> </w:t>
      </w:r>
      <w:proofErr w:type="spellStart"/>
      <w:r w:rsidR="00F034D7">
        <w:rPr>
          <w:rFonts w:ascii="Garamond" w:hAnsi="Garamond" w:cs="Garamond-Bold"/>
          <w:sz w:val="24"/>
          <w:szCs w:val="24"/>
        </w:rPr>
        <w:t>helping</w:t>
      </w:r>
      <w:proofErr w:type="spellEnd"/>
      <w:r>
        <w:rPr>
          <w:rFonts w:ascii="Garamond" w:hAnsi="Garamond" w:cs="Garamond-Bold"/>
          <w:sz w:val="24"/>
          <w:szCs w:val="24"/>
        </w:rPr>
        <w:t xml:space="preserve"> </w:t>
      </w:r>
      <w:proofErr w:type="spellStart"/>
      <w:r>
        <w:rPr>
          <w:rFonts w:ascii="Garamond" w:hAnsi="Garamond" w:cs="Garamond-Bold"/>
          <w:sz w:val="24"/>
          <w:szCs w:val="24"/>
        </w:rPr>
        <w:t>create</w:t>
      </w:r>
      <w:proofErr w:type="spellEnd"/>
      <w:r>
        <w:rPr>
          <w:rFonts w:ascii="Garamond" w:hAnsi="Garamond" w:cs="Garamond-Bold"/>
          <w:sz w:val="24"/>
          <w:szCs w:val="24"/>
        </w:rPr>
        <w:t xml:space="preserve"> a more reliable and </w:t>
      </w:r>
      <w:proofErr w:type="spellStart"/>
      <w:r>
        <w:rPr>
          <w:rFonts w:ascii="Garamond" w:hAnsi="Garamond" w:cs="Garamond-Bold"/>
          <w:sz w:val="24"/>
          <w:szCs w:val="24"/>
        </w:rPr>
        <w:t>sustainable</w:t>
      </w:r>
      <w:proofErr w:type="spellEnd"/>
      <w:r>
        <w:rPr>
          <w:rFonts w:ascii="Garamond" w:hAnsi="Garamond" w:cs="Garamond-Bold"/>
          <w:sz w:val="24"/>
          <w:szCs w:val="24"/>
        </w:rPr>
        <w:t xml:space="preserv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 xml:space="preserve">. </w:t>
      </w:r>
    </w:p>
    <w:p w14:paraId="71D7E4C3" w14:textId="2CE372F6" w:rsidR="00F034D7" w:rsidRPr="002B6CE3" w:rsidRDefault="00F034D7" w:rsidP="00F034D7">
      <w:pPr>
        <w:autoSpaceDE w:val="0"/>
        <w:autoSpaceDN w:val="0"/>
        <w:adjustRightInd w:val="0"/>
        <w:spacing w:line="259" w:lineRule="auto"/>
        <w:jc w:val="both"/>
        <w:rPr>
          <w:rFonts w:ascii="Garamond" w:hAnsi="Garamond" w:cs="Garamond-Bold"/>
          <w:i/>
          <w:iCs/>
          <w:sz w:val="24"/>
          <w:szCs w:val="24"/>
          <w:lang w:val="sq-AL"/>
        </w:rPr>
      </w:pPr>
      <w:proofErr w:type="spellStart"/>
      <w:r w:rsidRPr="002B6CE3">
        <w:rPr>
          <w:rFonts w:ascii="Garamond" w:hAnsi="Garamond" w:cs="Garamond-Bold"/>
          <w:i/>
          <w:iCs/>
          <w:sz w:val="24"/>
          <w:szCs w:val="24"/>
        </w:rPr>
        <w:t>Literature</w:t>
      </w:r>
      <w:proofErr w:type="spellEnd"/>
      <w:r w:rsidRPr="002B6CE3">
        <w:rPr>
          <w:rFonts w:ascii="Garamond" w:hAnsi="Garamond" w:cs="Garamond-Bold"/>
          <w:i/>
          <w:iCs/>
          <w:sz w:val="24"/>
          <w:szCs w:val="24"/>
        </w:rPr>
        <w:t xml:space="preserve">: </w:t>
      </w:r>
      <w:r>
        <w:rPr>
          <w:rFonts w:ascii="Garamond" w:hAnsi="Garamond" w:cs="Garamond-Bold"/>
          <w:i/>
          <w:iCs/>
          <w:sz w:val="24"/>
          <w:szCs w:val="24"/>
        </w:rPr>
        <w:t xml:space="preserve">Lecture </w:t>
      </w:r>
      <w:proofErr w:type="spellStart"/>
      <w:r>
        <w:rPr>
          <w:rFonts w:ascii="Garamond" w:hAnsi="Garamond" w:cs="Garamond-Bold"/>
          <w:i/>
          <w:iCs/>
          <w:sz w:val="24"/>
          <w:szCs w:val="24"/>
        </w:rPr>
        <w:t>series</w:t>
      </w:r>
      <w:proofErr w:type="spellEnd"/>
      <w:r>
        <w:rPr>
          <w:rFonts w:ascii="Garamond" w:hAnsi="Garamond" w:cs="Garamond-Bold"/>
          <w:i/>
          <w:iCs/>
          <w:sz w:val="24"/>
          <w:szCs w:val="24"/>
        </w:rPr>
        <w:t xml:space="preserve"> </w:t>
      </w:r>
      <w:r w:rsidRPr="00B82B48">
        <w:rPr>
          <w:rFonts w:ascii="Garamond" w:hAnsi="Garamond" w:cs="Garamond-Bold"/>
          <w:i/>
          <w:iCs/>
          <w:sz w:val="24"/>
          <w:szCs w:val="24"/>
        </w:rPr>
        <w:t>“</w:t>
      </w:r>
      <w:proofErr w:type="spellStart"/>
      <w:r>
        <w:rPr>
          <w:rFonts w:ascii="Garamond" w:hAnsi="Garamond" w:cs="Garamond-Bold"/>
          <w:i/>
          <w:iCs/>
          <w:sz w:val="24"/>
          <w:szCs w:val="24"/>
        </w:rPr>
        <w:t>Supply</w:t>
      </w:r>
      <w:proofErr w:type="spellEnd"/>
      <w:r>
        <w:rPr>
          <w:rFonts w:ascii="Garamond" w:hAnsi="Garamond" w:cs="Garamond-Bold"/>
          <w:i/>
          <w:iCs/>
          <w:sz w:val="24"/>
          <w:szCs w:val="24"/>
        </w:rPr>
        <w:t xml:space="preserve"> </w:t>
      </w:r>
      <w:proofErr w:type="spellStart"/>
      <w:r>
        <w:rPr>
          <w:rFonts w:ascii="Garamond" w:hAnsi="Garamond" w:cs="Garamond-Bold"/>
          <w:i/>
          <w:iCs/>
          <w:sz w:val="24"/>
          <w:szCs w:val="24"/>
        </w:rPr>
        <w:t>chain</w:t>
      </w:r>
      <w:proofErr w:type="spellEnd"/>
      <w:r>
        <w:rPr>
          <w:rFonts w:ascii="Garamond" w:hAnsi="Garamond" w:cs="Garamond-Bold"/>
          <w:i/>
          <w:iCs/>
          <w:sz w:val="24"/>
          <w:szCs w:val="24"/>
        </w:rPr>
        <w:t xml:space="preserve"> management</w:t>
      </w:r>
      <w:r w:rsidRPr="00B82B48">
        <w:rPr>
          <w:rFonts w:ascii="Garamond" w:hAnsi="Garamond" w:cs="Garamond-Bold"/>
          <w:i/>
          <w:iCs/>
          <w:sz w:val="24"/>
          <w:szCs w:val="24"/>
        </w:rPr>
        <w:t>”</w:t>
      </w:r>
    </w:p>
    <w:p w14:paraId="75BC5B7D" w14:textId="77777777" w:rsidR="00631775" w:rsidRDefault="00631775" w:rsidP="00344396">
      <w:pPr>
        <w:autoSpaceDE w:val="0"/>
        <w:autoSpaceDN w:val="0"/>
        <w:adjustRightInd w:val="0"/>
        <w:spacing w:line="259" w:lineRule="auto"/>
        <w:jc w:val="both"/>
        <w:rPr>
          <w:rFonts w:ascii="Garamond" w:hAnsi="Garamond" w:cs="Garamond-Bold"/>
          <w:sz w:val="24"/>
          <w:szCs w:val="24"/>
          <w:lang w:val="sq-AL"/>
        </w:rPr>
      </w:pPr>
    </w:p>
    <w:p w14:paraId="1D1F8FD9" w14:textId="77777777" w:rsidR="00344396" w:rsidRPr="0075191A" w:rsidRDefault="00344396" w:rsidP="00344396">
      <w:pPr>
        <w:autoSpaceDE w:val="0"/>
        <w:autoSpaceDN w:val="0"/>
        <w:adjustRightInd w:val="0"/>
        <w:spacing w:line="259" w:lineRule="auto"/>
        <w:jc w:val="both"/>
        <w:rPr>
          <w:rFonts w:ascii="Garamond" w:hAnsi="Garamond" w:cs="Garamond-Bold"/>
          <w:b/>
          <w:bCs/>
          <w:sz w:val="24"/>
          <w:szCs w:val="24"/>
          <w:lang w:val="sq-AL"/>
        </w:rPr>
      </w:pPr>
      <w:r w:rsidRPr="0075191A">
        <w:rPr>
          <w:rFonts w:ascii="Garamond" w:hAnsi="Garamond" w:cs="Garamond-Bold"/>
          <w:b/>
          <w:bCs/>
          <w:sz w:val="24"/>
          <w:szCs w:val="24"/>
        </w:rPr>
        <w:t>WEEK VI</w:t>
      </w:r>
    </w:p>
    <w:p w14:paraId="28567CEA" w14:textId="4771B4D4" w:rsidR="00631775" w:rsidRDefault="00DD643D" w:rsidP="00631775">
      <w:pPr>
        <w:autoSpaceDE w:val="0"/>
        <w:autoSpaceDN w:val="0"/>
        <w:adjustRightInd w:val="0"/>
        <w:spacing w:line="259" w:lineRule="auto"/>
        <w:jc w:val="both"/>
        <w:rPr>
          <w:rFonts w:ascii="Garamond" w:hAnsi="Garamond" w:cs="Garamond-Bold"/>
          <w:b/>
          <w:bCs/>
          <w:sz w:val="24"/>
          <w:szCs w:val="24"/>
          <w:lang w:val="sq-AL"/>
        </w:rPr>
      </w:pPr>
      <w:r w:rsidRPr="00DD643D">
        <w:rPr>
          <w:rFonts w:ascii="Garamond" w:hAnsi="Garamond" w:cs="Garamond-Bold"/>
          <w:b/>
          <w:bCs/>
          <w:sz w:val="24"/>
          <w:szCs w:val="24"/>
        </w:rPr>
        <w:t>Topic</w:t>
      </w:r>
      <w:r w:rsidR="00344396">
        <w:rPr>
          <w:rFonts w:ascii="Garamond" w:hAnsi="Garamond" w:cs="Garamond-Bold"/>
          <w:b/>
          <w:bCs/>
          <w:sz w:val="24"/>
          <w:szCs w:val="24"/>
        </w:rPr>
        <w:t xml:space="preserve"> VI – </w:t>
      </w:r>
      <w:proofErr w:type="spellStart"/>
      <w:r w:rsidR="006501A1">
        <w:rPr>
          <w:rFonts w:ascii="Garamond" w:hAnsi="Garamond" w:cs="Garamond-Bold"/>
          <w:b/>
          <w:bCs/>
          <w:sz w:val="24"/>
          <w:szCs w:val="24"/>
        </w:rPr>
        <w:t>Implementation</w:t>
      </w:r>
      <w:proofErr w:type="spellEnd"/>
      <w:r w:rsidR="006501A1">
        <w:rPr>
          <w:rFonts w:ascii="Garamond" w:hAnsi="Garamond" w:cs="Garamond-Bold"/>
          <w:b/>
          <w:bCs/>
          <w:sz w:val="24"/>
          <w:szCs w:val="24"/>
        </w:rPr>
        <w:t xml:space="preserve"> </w:t>
      </w:r>
      <w:proofErr w:type="spellStart"/>
      <w:r w:rsidR="006501A1">
        <w:rPr>
          <w:rFonts w:ascii="Garamond" w:hAnsi="Garamond" w:cs="Garamond-Bold"/>
          <w:b/>
          <w:bCs/>
          <w:sz w:val="24"/>
          <w:szCs w:val="24"/>
        </w:rPr>
        <w:t>steps</w:t>
      </w:r>
      <w:proofErr w:type="spellEnd"/>
      <w:r w:rsidR="006501A1">
        <w:rPr>
          <w:rFonts w:ascii="Garamond" w:hAnsi="Garamond" w:cs="Garamond-Bold"/>
          <w:b/>
          <w:bCs/>
          <w:sz w:val="24"/>
          <w:szCs w:val="24"/>
        </w:rPr>
        <w:t xml:space="preserve"> for </w:t>
      </w:r>
      <w:proofErr w:type="spellStart"/>
      <w:r w:rsidR="006501A1">
        <w:rPr>
          <w:rFonts w:ascii="Garamond" w:hAnsi="Garamond" w:cs="Garamond-Bold"/>
          <w:b/>
          <w:bCs/>
          <w:sz w:val="24"/>
          <w:szCs w:val="24"/>
        </w:rPr>
        <w:t>reducing</w:t>
      </w:r>
      <w:proofErr w:type="spellEnd"/>
      <w:r w:rsidR="006501A1">
        <w:rPr>
          <w:rFonts w:ascii="Garamond" w:hAnsi="Garamond" w:cs="Garamond-Bold"/>
          <w:b/>
          <w:bCs/>
          <w:sz w:val="24"/>
          <w:szCs w:val="24"/>
        </w:rPr>
        <w:t xml:space="preserve"> </w:t>
      </w:r>
      <w:proofErr w:type="spellStart"/>
      <w:r w:rsidR="00F034D7">
        <w:rPr>
          <w:rFonts w:ascii="Garamond" w:hAnsi="Garamond" w:cs="Garamond-Bold"/>
          <w:b/>
          <w:bCs/>
          <w:sz w:val="24"/>
          <w:szCs w:val="24"/>
        </w:rPr>
        <w:t>risk</w:t>
      </w:r>
      <w:proofErr w:type="spellEnd"/>
      <w:r w:rsidR="006501A1">
        <w:rPr>
          <w:rFonts w:ascii="Garamond" w:hAnsi="Garamond" w:cs="Garamond-Bold"/>
          <w:b/>
          <w:bCs/>
          <w:sz w:val="24"/>
          <w:szCs w:val="24"/>
        </w:rPr>
        <w:t xml:space="preserve"> </w:t>
      </w:r>
      <w:r w:rsidR="00F034D7">
        <w:rPr>
          <w:rFonts w:ascii="Garamond" w:hAnsi="Garamond" w:cs="Garamond-Bold"/>
          <w:b/>
          <w:bCs/>
          <w:sz w:val="24"/>
          <w:szCs w:val="24"/>
        </w:rPr>
        <w:t>in</w:t>
      </w:r>
      <w:r w:rsidR="006501A1">
        <w:rPr>
          <w:rFonts w:ascii="Garamond" w:hAnsi="Garamond" w:cs="Garamond-Bold"/>
          <w:b/>
          <w:bCs/>
          <w:sz w:val="24"/>
          <w:szCs w:val="24"/>
        </w:rPr>
        <w:t xml:space="preserve"> agricultural </w:t>
      </w:r>
      <w:proofErr w:type="spellStart"/>
      <w:r w:rsidR="006501A1">
        <w:rPr>
          <w:rFonts w:ascii="Garamond" w:hAnsi="Garamond" w:cs="Garamond-Bold"/>
          <w:b/>
          <w:bCs/>
          <w:sz w:val="24"/>
          <w:szCs w:val="24"/>
        </w:rPr>
        <w:t>supply</w:t>
      </w:r>
      <w:proofErr w:type="spellEnd"/>
      <w:r w:rsidR="006501A1">
        <w:rPr>
          <w:rFonts w:ascii="Garamond" w:hAnsi="Garamond" w:cs="Garamond-Bold"/>
          <w:b/>
          <w:bCs/>
          <w:sz w:val="24"/>
          <w:szCs w:val="24"/>
        </w:rPr>
        <w:t xml:space="preserve"> </w:t>
      </w:r>
      <w:proofErr w:type="spellStart"/>
      <w:r w:rsidR="006501A1">
        <w:rPr>
          <w:rFonts w:ascii="Garamond" w:hAnsi="Garamond" w:cs="Garamond-Bold"/>
          <w:b/>
          <w:bCs/>
          <w:sz w:val="24"/>
          <w:szCs w:val="24"/>
        </w:rPr>
        <w:t>chains</w:t>
      </w:r>
      <w:proofErr w:type="spellEnd"/>
    </w:p>
    <w:p w14:paraId="5F73948C" w14:textId="139E452A" w:rsidR="006501A1" w:rsidRDefault="006501A1" w:rsidP="00E21D4E">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 xml:space="preserve">This topic </w:t>
      </w:r>
      <w:proofErr w:type="spellStart"/>
      <w:r>
        <w:rPr>
          <w:rFonts w:ascii="Garamond" w:hAnsi="Garamond" w:cs="Garamond-Bold"/>
          <w:sz w:val="24"/>
          <w:szCs w:val="24"/>
        </w:rPr>
        <w:t>helps</w:t>
      </w:r>
      <w:proofErr w:type="spellEnd"/>
      <w:r>
        <w:rPr>
          <w:rFonts w:ascii="Garamond" w:hAnsi="Garamond" w:cs="Garamond-Bold"/>
          <w:sz w:val="24"/>
          <w:szCs w:val="24"/>
        </w:rPr>
        <w:t xml:space="preserve">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understand</w:t>
      </w:r>
      <w:proofErr w:type="spellEnd"/>
      <w:r>
        <w:rPr>
          <w:rFonts w:ascii="Garamond" w:hAnsi="Garamond" w:cs="Garamond-Bold"/>
          <w:sz w:val="24"/>
          <w:szCs w:val="24"/>
        </w:rPr>
        <w:t xml:space="preserve"> the process of </w:t>
      </w:r>
      <w:proofErr w:type="spellStart"/>
      <w:r>
        <w:rPr>
          <w:rFonts w:ascii="Garamond" w:hAnsi="Garamond" w:cs="Garamond-Bold"/>
          <w:sz w:val="24"/>
          <w:szCs w:val="24"/>
        </w:rPr>
        <w:t>managing</w:t>
      </w:r>
      <w:proofErr w:type="spellEnd"/>
      <w:r>
        <w:rPr>
          <w:rFonts w:ascii="Garamond" w:hAnsi="Garamond" w:cs="Garamond-Bold"/>
          <w:sz w:val="24"/>
          <w:szCs w:val="24"/>
        </w:rPr>
        <w:t xml:space="preserve"> </w:t>
      </w:r>
      <w:proofErr w:type="spellStart"/>
      <w:r>
        <w:rPr>
          <w:rFonts w:ascii="Garamond" w:hAnsi="Garamond" w:cs="Garamond-Bold"/>
          <w:sz w:val="24"/>
          <w:szCs w:val="24"/>
        </w:rPr>
        <w:t>risks</w:t>
      </w:r>
      <w:proofErr w:type="spellEnd"/>
      <w:r>
        <w:rPr>
          <w:rFonts w:ascii="Garamond" w:hAnsi="Garamond" w:cs="Garamond-Bold"/>
          <w:sz w:val="24"/>
          <w:szCs w:val="24"/>
        </w:rPr>
        <w:t xml:space="preserve"> </w:t>
      </w:r>
      <w:proofErr w:type="spellStart"/>
      <w:r>
        <w:rPr>
          <w:rFonts w:ascii="Garamond" w:hAnsi="Garamond" w:cs="Garamond-Bold"/>
          <w:sz w:val="24"/>
          <w:szCs w:val="24"/>
        </w:rPr>
        <w:t>that</w:t>
      </w:r>
      <w:proofErr w:type="spellEnd"/>
      <w:r>
        <w:rPr>
          <w:rFonts w:ascii="Garamond" w:hAnsi="Garamond" w:cs="Garamond-Bold"/>
          <w:sz w:val="24"/>
          <w:szCs w:val="24"/>
        </w:rPr>
        <w:t xml:space="preserve"> can </w:t>
      </w:r>
      <w:proofErr w:type="spellStart"/>
      <w:r>
        <w:rPr>
          <w:rFonts w:ascii="Garamond" w:hAnsi="Garamond" w:cs="Garamond-Bold"/>
          <w:sz w:val="24"/>
          <w:szCs w:val="24"/>
        </w:rPr>
        <w:t>harm</w:t>
      </w:r>
      <w:proofErr w:type="spellEnd"/>
      <w:r>
        <w:rPr>
          <w:rFonts w:ascii="Garamond" w:hAnsi="Garamond" w:cs="Garamond-Bold"/>
          <w:sz w:val="24"/>
          <w:szCs w:val="24"/>
        </w:rPr>
        <w:t xml:space="preserve"> the </w:t>
      </w:r>
      <w:proofErr w:type="spellStart"/>
      <w:r>
        <w:rPr>
          <w:rFonts w:ascii="Garamond" w:hAnsi="Garamond" w:cs="Garamond-Bold"/>
          <w:sz w:val="24"/>
          <w:szCs w:val="24"/>
        </w:rPr>
        <w:t>quality</w:t>
      </w:r>
      <w:proofErr w:type="spellEnd"/>
      <w:r>
        <w:rPr>
          <w:rFonts w:ascii="Garamond" w:hAnsi="Garamond" w:cs="Garamond-Bold"/>
          <w:sz w:val="24"/>
          <w:szCs w:val="24"/>
        </w:rPr>
        <w:t xml:space="preserve">, </w:t>
      </w:r>
      <w:proofErr w:type="spellStart"/>
      <w:r>
        <w:rPr>
          <w:rFonts w:ascii="Garamond" w:hAnsi="Garamond" w:cs="Garamond-Bold"/>
          <w:sz w:val="24"/>
          <w:szCs w:val="24"/>
        </w:rPr>
        <w:t>safety</w:t>
      </w:r>
      <w:proofErr w:type="spellEnd"/>
      <w:r>
        <w:rPr>
          <w:rFonts w:ascii="Garamond" w:hAnsi="Garamond" w:cs="Garamond-Bold"/>
          <w:sz w:val="24"/>
          <w:szCs w:val="24"/>
        </w:rPr>
        <w:t xml:space="preserve">, and </w:t>
      </w:r>
      <w:proofErr w:type="spellStart"/>
      <w:r>
        <w:rPr>
          <w:rFonts w:ascii="Garamond" w:hAnsi="Garamond" w:cs="Garamond-Bold"/>
          <w:sz w:val="24"/>
          <w:szCs w:val="24"/>
        </w:rPr>
        <w:t>sustainability</w:t>
      </w:r>
      <w:proofErr w:type="spellEnd"/>
      <w:r>
        <w:rPr>
          <w:rFonts w:ascii="Garamond" w:hAnsi="Garamond" w:cs="Garamond-Bold"/>
          <w:sz w:val="24"/>
          <w:szCs w:val="24"/>
        </w:rPr>
        <w:t xml:space="preserve"> of the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sector</w:t>
      </w:r>
      <w:proofErr w:type="spellEnd"/>
      <w:r>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first </w:t>
      </w:r>
      <w:proofErr w:type="spellStart"/>
      <w:r>
        <w:rPr>
          <w:rFonts w:ascii="Garamond" w:hAnsi="Garamond" w:cs="Garamond-Bold"/>
          <w:sz w:val="24"/>
          <w:szCs w:val="24"/>
        </w:rPr>
        <w:t>learn</w:t>
      </w:r>
      <w:proofErr w:type="spellEnd"/>
      <w:r>
        <w:rPr>
          <w:rFonts w:ascii="Garamond" w:hAnsi="Garamond" w:cs="Garamond-Bold"/>
          <w:sz w:val="24"/>
          <w:szCs w:val="24"/>
        </w:rPr>
        <w:t xml:space="preserve"> the importance of </w:t>
      </w:r>
      <w:proofErr w:type="spellStart"/>
      <w:r>
        <w:rPr>
          <w:rFonts w:ascii="Garamond" w:hAnsi="Garamond" w:cs="Garamond-Bold"/>
          <w:sz w:val="24"/>
          <w:szCs w:val="24"/>
        </w:rPr>
        <w:t>creating</w:t>
      </w:r>
      <w:proofErr w:type="spellEnd"/>
      <w:r>
        <w:rPr>
          <w:rFonts w:ascii="Garamond" w:hAnsi="Garamond" w:cs="Garamond-Bold"/>
          <w:sz w:val="24"/>
          <w:szCs w:val="24"/>
        </w:rPr>
        <w:t xml:space="preserve"> management </w:t>
      </w:r>
      <w:proofErr w:type="spellStart"/>
      <w:r>
        <w:rPr>
          <w:rFonts w:ascii="Garamond" w:hAnsi="Garamond" w:cs="Garamond-Bold"/>
          <w:sz w:val="24"/>
          <w:szCs w:val="24"/>
        </w:rPr>
        <w:t>systems</w:t>
      </w:r>
      <w:proofErr w:type="spellEnd"/>
      <w:r>
        <w:rPr>
          <w:rFonts w:ascii="Garamond" w:hAnsi="Garamond" w:cs="Garamond-Bold"/>
          <w:sz w:val="24"/>
          <w:szCs w:val="24"/>
        </w:rPr>
        <w:t xml:space="preserve"> </w:t>
      </w:r>
      <w:proofErr w:type="spellStart"/>
      <w:r w:rsidR="008F6AAF">
        <w:rPr>
          <w:rFonts w:ascii="Garamond" w:hAnsi="Garamond" w:cs="Garamond-Bold"/>
          <w:sz w:val="24"/>
          <w:szCs w:val="24"/>
        </w:rPr>
        <w:t>within</w:t>
      </w:r>
      <w:proofErr w:type="spellEnd"/>
      <w:r w:rsidR="008F6AAF">
        <w:rPr>
          <w:rFonts w:ascii="Garamond" w:hAnsi="Garamond" w:cs="Garamond-Bold"/>
          <w:sz w:val="24"/>
          <w:szCs w:val="24"/>
        </w:rPr>
        <w:t xml:space="preserve"> the value </w:t>
      </w:r>
      <w:proofErr w:type="spellStart"/>
      <w:r w:rsidR="008F6AAF">
        <w:rPr>
          <w:rFonts w:ascii="Garamond" w:hAnsi="Garamond" w:cs="Garamond-Bold"/>
          <w:sz w:val="24"/>
          <w:szCs w:val="24"/>
        </w:rPr>
        <w:t>chain</w:t>
      </w:r>
      <w:proofErr w:type="spellEnd"/>
      <w:r w:rsidR="008F6AAF">
        <w:rPr>
          <w:rFonts w:ascii="Garamond" w:hAnsi="Garamond" w:cs="Garamond-Bold"/>
          <w:sz w:val="24"/>
          <w:szCs w:val="24"/>
        </w:rPr>
        <w:t xml:space="preserve"> to </w:t>
      </w:r>
      <w:proofErr w:type="spellStart"/>
      <w:r w:rsidR="008F6AAF">
        <w:rPr>
          <w:rFonts w:ascii="Garamond" w:hAnsi="Garamond" w:cs="Garamond-Bold"/>
          <w:sz w:val="24"/>
          <w:szCs w:val="24"/>
        </w:rPr>
        <w:t>ensure</w:t>
      </w:r>
      <w:proofErr w:type="spellEnd"/>
      <w:r>
        <w:rPr>
          <w:rFonts w:ascii="Garamond" w:hAnsi="Garamond" w:cs="Garamond-Bold"/>
          <w:sz w:val="24"/>
          <w:szCs w:val="24"/>
        </w:rPr>
        <w:t xml:space="preserve"> coordination and </w:t>
      </w:r>
      <w:proofErr w:type="spellStart"/>
      <w:r>
        <w:rPr>
          <w:rFonts w:ascii="Garamond" w:hAnsi="Garamond" w:cs="Garamond-Bold"/>
          <w:sz w:val="24"/>
          <w:szCs w:val="24"/>
        </w:rPr>
        <w:t>standardization</w:t>
      </w:r>
      <w:proofErr w:type="spellEnd"/>
      <w:r>
        <w:rPr>
          <w:rFonts w:ascii="Garamond" w:hAnsi="Garamond" w:cs="Garamond-Bold"/>
          <w:sz w:val="24"/>
          <w:szCs w:val="24"/>
        </w:rPr>
        <w:t xml:space="preserve"> of </w:t>
      </w:r>
      <w:proofErr w:type="spellStart"/>
      <w:r>
        <w:rPr>
          <w:rFonts w:ascii="Garamond" w:hAnsi="Garamond" w:cs="Garamond-Bold"/>
          <w:sz w:val="24"/>
          <w:szCs w:val="24"/>
        </w:rPr>
        <w:t>processes</w:t>
      </w:r>
      <w:proofErr w:type="spellEnd"/>
      <w:r>
        <w:rPr>
          <w:rFonts w:ascii="Garamond" w:hAnsi="Garamond" w:cs="Garamond-Bold"/>
          <w:sz w:val="24"/>
          <w:szCs w:val="24"/>
        </w:rPr>
        <w:t xml:space="preserve">. An essential </w:t>
      </w:r>
      <w:proofErr w:type="spellStart"/>
      <w:r>
        <w:rPr>
          <w:rFonts w:ascii="Garamond" w:hAnsi="Garamond" w:cs="Garamond-Bold"/>
          <w:sz w:val="24"/>
          <w:szCs w:val="24"/>
        </w:rPr>
        <w:t>element</w:t>
      </w:r>
      <w:proofErr w:type="spellEnd"/>
      <w:r>
        <w:rPr>
          <w:rFonts w:ascii="Garamond" w:hAnsi="Garamond" w:cs="Garamond-Bold"/>
          <w:sz w:val="24"/>
          <w:szCs w:val="24"/>
        </w:rPr>
        <w:t xml:space="preserve"> is </w:t>
      </w:r>
      <w:proofErr w:type="spellStart"/>
      <w:r>
        <w:rPr>
          <w:rFonts w:ascii="Garamond" w:hAnsi="Garamond" w:cs="Garamond-Bold"/>
          <w:sz w:val="24"/>
          <w:szCs w:val="24"/>
        </w:rPr>
        <w:t>risk</w:t>
      </w:r>
      <w:proofErr w:type="spellEnd"/>
      <w:r>
        <w:rPr>
          <w:rFonts w:ascii="Garamond" w:hAnsi="Garamond" w:cs="Garamond-Bold"/>
          <w:sz w:val="24"/>
          <w:szCs w:val="24"/>
        </w:rPr>
        <w:t xml:space="preserve"> identification and </w:t>
      </w:r>
      <w:proofErr w:type="spellStart"/>
      <w:r>
        <w:rPr>
          <w:rFonts w:ascii="Garamond" w:hAnsi="Garamond" w:cs="Garamond-Bold"/>
          <w:sz w:val="24"/>
          <w:szCs w:val="24"/>
        </w:rPr>
        <w:t>assessment</w:t>
      </w:r>
      <w:proofErr w:type="spellEnd"/>
      <w:r>
        <w:rPr>
          <w:rFonts w:ascii="Garamond" w:hAnsi="Garamond" w:cs="Garamond-Bold"/>
          <w:sz w:val="24"/>
          <w:szCs w:val="24"/>
        </w:rPr>
        <w:t xml:space="preserve">, </w:t>
      </w:r>
      <w:proofErr w:type="spellStart"/>
      <w:r>
        <w:rPr>
          <w:rFonts w:ascii="Garamond" w:hAnsi="Garamond" w:cs="Garamond-Bold"/>
          <w:sz w:val="24"/>
          <w:szCs w:val="24"/>
        </w:rPr>
        <w:t>where</w:t>
      </w:r>
      <w:proofErr w:type="spellEnd"/>
      <w:r>
        <w:rPr>
          <w:rFonts w:ascii="Garamond" w:hAnsi="Garamond" w:cs="Garamond-Bold"/>
          <w:sz w:val="24"/>
          <w:szCs w:val="24"/>
        </w:rPr>
        <w:t xml:space="preserve">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develop</w:t>
      </w:r>
      <w:proofErr w:type="spellEnd"/>
      <w:r>
        <w:rPr>
          <w:rFonts w:ascii="Garamond" w:hAnsi="Garamond" w:cs="Garamond-Bold"/>
          <w:sz w:val="24"/>
          <w:szCs w:val="24"/>
        </w:rPr>
        <w:t xml:space="preserve"> </w:t>
      </w:r>
      <w:proofErr w:type="spellStart"/>
      <w:r>
        <w:rPr>
          <w:rFonts w:ascii="Garamond" w:hAnsi="Garamond" w:cs="Garamond-Bold"/>
          <w:sz w:val="24"/>
          <w:szCs w:val="24"/>
        </w:rPr>
        <w:t>analytical</w:t>
      </w:r>
      <w:proofErr w:type="spellEnd"/>
      <w:r>
        <w:rPr>
          <w:rFonts w:ascii="Garamond" w:hAnsi="Garamond" w:cs="Garamond-Bold"/>
          <w:sz w:val="24"/>
          <w:szCs w:val="24"/>
        </w:rPr>
        <w:t xml:space="preserve"> </w:t>
      </w:r>
      <w:proofErr w:type="spellStart"/>
      <w:r>
        <w:rPr>
          <w:rFonts w:ascii="Garamond" w:hAnsi="Garamond" w:cs="Garamond-Bold"/>
          <w:sz w:val="24"/>
          <w:szCs w:val="24"/>
        </w:rPr>
        <w:t>skills</w:t>
      </w:r>
      <w:proofErr w:type="spellEnd"/>
      <w:r>
        <w:rPr>
          <w:rFonts w:ascii="Garamond" w:hAnsi="Garamond" w:cs="Garamond-Bold"/>
          <w:sz w:val="24"/>
          <w:szCs w:val="24"/>
        </w:rPr>
        <w:t xml:space="preserve"> to </w:t>
      </w:r>
      <w:proofErr w:type="spellStart"/>
      <w:r>
        <w:rPr>
          <w:rFonts w:ascii="Garamond" w:hAnsi="Garamond" w:cs="Garamond-Bold"/>
          <w:sz w:val="24"/>
          <w:szCs w:val="24"/>
        </w:rPr>
        <w:t>discern</w:t>
      </w:r>
      <w:proofErr w:type="spellEnd"/>
      <w:r>
        <w:rPr>
          <w:rFonts w:ascii="Garamond" w:hAnsi="Garamond" w:cs="Garamond-Bold"/>
          <w:sz w:val="24"/>
          <w:szCs w:val="24"/>
        </w:rPr>
        <w:t xml:space="preserve"> </w:t>
      </w:r>
      <w:proofErr w:type="spellStart"/>
      <w:r>
        <w:rPr>
          <w:rFonts w:ascii="Garamond" w:hAnsi="Garamond" w:cs="Garamond-Bold"/>
          <w:sz w:val="24"/>
          <w:szCs w:val="24"/>
        </w:rPr>
        <w:t>factors</w:t>
      </w:r>
      <w:proofErr w:type="spellEnd"/>
      <w:r>
        <w:rPr>
          <w:rFonts w:ascii="Garamond" w:hAnsi="Garamond" w:cs="Garamond-Bold"/>
          <w:sz w:val="24"/>
          <w:szCs w:val="24"/>
        </w:rPr>
        <w:t xml:space="preserve"> </w:t>
      </w:r>
      <w:proofErr w:type="spellStart"/>
      <w:r>
        <w:rPr>
          <w:rFonts w:ascii="Garamond" w:hAnsi="Garamond" w:cs="Garamond-Bold"/>
          <w:sz w:val="24"/>
          <w:szCs w:val="24"/>
        </w:rPr>
        <w:t>that</w:t>
      </w:r>
      <w:proofErr w:type="spellEnd"/>
      <w:r>
        <w:rPr>
          <w:rFonts w:ascii="Garamond" w:hAnsi="Garamond" w:cs="Garamond-Bold"/>
          <w:sz w:val="24"/>
          <w:szCs w:val="24"/>
        </w:rPr>
        <w:t xml:space="preserve"> affect </w:t>
      </w:r>
      <w:proofErr w:type="spellStart"/>
      <w:r>
        <w:rPr>
          <w:rFonts w:ascii="Garamond" w:hAnsi="Garamond" w:cs="Garamond-Bold"/>
          <w:sz w:val="24"/>
          <w:szCs w:val="24"/>
        </w:rPr>
        <w:t>supply</w:t>
      </w:r>
      <w:proofErr w:type="spellEnd"/>
      <w:r>
        <w:rPr>
          <w:rFonts w:ascii="Garamond" w:hAnsi="Garamond" w:cs="Garamond-Bold"/>
          <w:sz w:val="24"/>
          <w:szCs w:val="24"/>
        </w:rPr>
        <w:t xml:space="preserve">. </w:t>
      </w:r>
      <w:proofErr w:type="spellStart"/>
      <w:r>
        <w:rPr>
          <w:rFonts w:ascii="Garamond" w:hAnsi="Garamond" w:cs="Garamond-Bold"/>
          <w:sz w:val="24"/>
          <w:szCs w:val="24"/>
        </w:rPr>
        <w:lastRenderedPageBreak/>
        <w:t>Also</w:t>
      </w:r>
      <w:proofErr w:type="spellEnd"/>
      <w:r>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are </w:t>
      </w:r>
      <w:proofErr w:type="spellStart"/>
      <w:r>
        <w:rPr>
          <w:rFonts w:ascii="Garamond" w:hAnsi="Garamond" w:cs="Garamond-Bold"/>
          <w:sz w:val="24"/>
          <w:szCs w:val="24"/>
        </w:rPr>
        <w:t>familiar</w:t>
      </w:r>
      <w:proofErr w:type="spellEnd"/>
      <w:r>
        <w:rPr>
          <w:rFonts w:ascii="Garamond" w:hAnsi="Garamond" w:cs="Garamond-Bold"/>
          <w:sz w:val="24"/>
          <w:szCs w:val="24"/>
        </w:rPr>
        <w:t xml:space="preserve"> </w:t>
      </w:r>
      <w:proofErr w:type="spellStart"/>
      <w:r>
        <w:rPr>
          <w:rFonts w:ascii="Garamond" w:hAnsi="Garamond" w:cs="Garamond-Bold"/>
          <w:sz w:val="24"/>
          <w:szCs w:val="24"/>
        </w:rPr>
        <w:t>with</w:t>
      </w:r>
      <w:proofErr w:type="spellEnd"/>
      <w:r>
        <w:rPr>
          <w:rFonts w:ascii="Garamond" w:hAnsi="Garamond" w:cs="Garamond-Bold"/>
          <w:sz w:val="24"/>
          <w:szCs w:val="24"/>
        </w:rPr>
        <w:t xml:space="preserve"> the structure and </w:t>
      </w:r>
      <w:proofErr w:type="spellStart"/>
      <w:r>
        <w:rPr>
          <w:rFonts w:ascii="Garamond" w:hAnsi="Garamond" w:cs="Garamond-Bold"/>
          <w:sz w:val="24"/>
          <w:szCs w:val="24"/>
        </w:rPr>
        <w:t>implementation</w:t>
      </w:r>
      <w:proofErr w:type="spellEnd"/>
      <w:r>
        <w:rPr>
          <w:rFonts w:ascii="Garamond" w:hAnsi="Garamond" w:cs="Garamond-Bold"/>
          <w:sz w:val="24"/>
          <w:szCs w:val="24"/>
        </w:rPr>
        <w:t xml:space="preserve"> of </w:t>
      </w:r>
      <w:proofErr w:type="spellStart"/>
      <w:r>
        <w:rPr>
          <w:rFonts w:ascii="Garamond" w:hAnsi="Garamond" w:cs="Garamond-Bold"/>
          <w:sz w:val="24"/>
          <w:szCs w:val="24"/>
        </w:rPr>
        <w:t>strategies</w:t>
      </w:r>
      <w:proofErr w:type="spellEnd"/>
      <w:r>
        <w:rPr>
          <w:rFonts w:ascii="Garamond" w:hAnsi="Garamond" w:cs="Garamond-Bold"/>
          <w:sz w:val="24"/>
          <w:szCs w:val="24"/>
        </w:rPr>
        <w:t xml:space="preserve"> </w:t>
      </w:r>
      <w:r w:rsidR="008F6AAF">
        <w:rPr>
          <w:rFonts w:ascii="Garamond" w:hAnsi="Garamond" w:cs="Garamond-Bold"/>
          <w:sz w:val="24"/>
          <w:szCs w:val="24"/>
        </w:rPr>
        <w:t xml:space="preserve">to </w:t>
      </w:r>
      <w:proofErr w:type="spellStart"/>
      <w:r w:rsidR="008F6AAF">
        <w:rPr>
          <w:rFonts w:ascii="Garamond" w:hAnsi="Garamond" w:cs="Garamond-Bold"/>
          <w:sz w:val="24"/>
          <w:szCs w:val="24"/>
        </w:rPr>
        <w:t>address</w:t>
      </w:r>
      <w:proofErr w:type="spellEnd"/>
      <w:r w:rsidR="008F6AAF">
        <w:rPr>
          <w:rFonts w:ascii="Garamond" w:hAnsi="Garamond" w:cs="Garamond-Bold"/>
          <w:sz w:val="24"/>
          <w:szCs w:val="24"/>
        </w:rPr>
        <w:t xml:space="preserve"> the </w:t>
      </w:r>
      <w:proofErr w:type="spellStart"/>
      <w:r w:rsidR="008F6AAF">
        <w:rPr>
          <w:rFonts w:ascii="Garamond" w:hAnsi="Garamond" w:cs="Garamond-Bold"/>
          <w:sz w:val="24"/>
          <w:szCs w:val="24"/>
        </w:rPr>
        <w:t>identified</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risks</w:t>
      </w:r>
      <w:proofErr w:type="spellEnd"/>
      <w:r w:rsidR="008F6AAF">
        <w:rPr>
          <w:rFonts w:ascii="Garamond" w:hAnsi="Garamond" w:cs="Garamond-Bold"/>
          <w:sz w:val="24"/>
          <w:szCs w:val="24"/>
        </w:rPr>
        <w:t xml:space="preserve">, and </w:t>
      </w:r>
      <w:proofErr w:type="spellStart"/>
      <w:r w:rsidR="008F6AAF">
        <w:rPr>
          <w:rFonts w:ascii="Garamond" w:hAnsi="Garamond" w:cs="Garamond-Bold"/>
          <w:sz w:val="24"/>
          <w:szCs w:val="24"/>
        </w:rPr>
        <w:t>they</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analyze</w:t>
      </w:r>
      <w:proofErr w:type="spellEnd"/>
      <w:r>
        <w:rPr>
          <w:rFonts w:ascii="Garamond" w:hAnsi="Garamond" w:cs="Garamond-Bold"/>
          <w:sz w:val="24"/>
          <w:szCs w:val="24"/>
        </w:rPr>
        <w:t xml:space="preserve"> </w:t>
      </w:r>
      <w:proofErr w:type="spellStart"/>
      <w:r>
        <w:rPr>
          <w:rFonts w:ascii="Garamond" w:hAnsi="Garamond" w:cs="Garamond-Bold"/>
          <w:sz w:val="24"/>
          <w:szCs w:val="24"/>
        </w:rPr>
        <w:t>practical</w:t>
      </w:r>
      <w:proofErr w:type="spellEnd"/>
      <w:r>
        <w:rPr>
          <w:rFonts w:ascii="Garamond" w:hAnsi="Garamond" w:cs="Garamond-Bold"/>
          <w:sz w:val="24"/>
          <w:szCs w:val="24"/>
        </w:rPr>
        <w:t xml:space="preserve"> </w:t>
      </w:r>
      <w:proofErr w:type="spellStart"/>
      <w:r>
        <w:rPr>
          <w:rFonts w:ascii="Garamond" w:hAnsi="Garamond" w:cs="Garamond-Bold"/>
          <w:sz w:val="24"/>
          <w:szCs w:val="24"/>
        </w:rPr>
        <w:t>examples</w:t>
      </w:r>
      <w:proofErr w:type="spellEnd"/>
      <w:r>
        <w:rPr>
          <w:rFonts w:ascii="Garamond" w:hAnsi="Garamond" w:cs="Garamond-Bold"/>
          <w:sz w:val="24"/>
          <w:szCs w:val="24"/>
        </w:rPr>
        <w:t xml:space="preserve">. </w:t>
      </w:r>
      <w:proofErr w:type="spellStart"/>
      <w:r>
        <w:rPr>
          <w:rFonts w:ascii="Garamond" w:hAnsi="Garamond" w:cs="Garamond-Bold"/>
          <w:sz w:val="24"/>
          <w:szCs w:val="24"/>
        </w:rPr>
        <w:t>Another</w:t>
      </w:r>
      <w:proofErr w:type="spellEnd"/>
      <w:r>
        <w:rPr>
          <w:rFonts w:ascii="Garamond" w:hAnsi="Garamond" w:cs="Garamond-Bold"/>
          <w:sz w:val="24"/>
          <w:szCs w:val="24"/>
        </w:rPr>
        <w:t xml:space="preserve"> important aspect </w:t>
      </w:r>
      <w:proofErr w:type="spellStart"/>
      <w:r>
        <w:rPr>
          <w:rFonts w:ascii="Garamond" w:hAnsi="Garamond" w:cs="Garamond-Bold"/>
          <w:sz w:val="24"/>
          <w:szCs w:val="24"/>
        </w:rPr>
        <w:t>is</w:t>
      </w:r>
      <w:proofErr w:type="spellEnd"/>
      <w:r>
        <w:rPr>
          <w:rFonts w:ascii="Garamond" w:hAnsi="Garamond" w:cs="Garamond-Bold"/>
          <w:sz w:val="24"/>
          <w:szCs w:val="24"/>
        </w:rPr>
        <w:t xml:space="preserve"> </w:t>
      </w:r>
      <w:r w:rsidR="008F6AAF">
        <w:rPr>
          <w:rFonts w:ascii="Garamond" w:hAnsi="Garamond" w:cs="Garamond-Bold"/>
          <w:sz w:val="24"/>
          <w:szCs w:val="24"/>
        </w:rPr>
        <w:t xml:space="preserve">stakeholder and business </w:t>
      </w:r>
      <w:proofErr w:type="spellStart"/>
      <w:r w:rsidR="008F6AAF">
        <w:rPr>
          <w:rFonts w:ascii="Garamond" w:hAnsi="Garamond" w:cs="Garamond-Bold"/>
          <w:sz w:val="24"/>
          <w:szCs w:val="24"/>
        </w:rPr>
        <w:t>partner</w:t>
      </w:r>
      <w:proofErr w:type="spellEnd"/>
      <w:r w:rsidR="008F6AAF">
        <w:rPr>
          <w:rFonts w:ascii="Garamond" w:hAnsi="Garamond" w:cs="Garamond-Bold"/>
          <w:sz w:val="24"/>
          <w:szCs w:val="24"/>
        </w:rPr>
        <w:t xml:space="preserve"> support for </w:t>
      </w:r>
      <w:proofErr w:type="spellStart"/>
      <w:r w:rsidR="008F6AAF">
        <w:rPr>
          <w:rFonts w:ascii="Garamond" w:hAnsi="Garamond" w:cs="Garamond-Bold"/>
          <w:sz w:val="24"/>
          <w:szCs w:val="24"/>
        </w:rPr>
        <w:t>accurate</w:t>
      </w:r>
      <w:proofErr w:type="spellEnd"/>
      <w:r w:rsidR="008F6AAF">
        <w:rPr>
          <w:rFonts w:ascii="Garamond" w:hAnsi="Garamond" w:cs="Garamond-Bold"/>
          <w:sz w:val="24"/>
          <w:szCs w:val="24"/>
        </w:rPr>
        <w:t>,</w:t>
      </w:r>
      <w:r>
        <w:rPr>
          <w:rFonts w:ascii="Garamond" w:hAnsi="Garamond" w:cs="Garamond-Bold"/>
          <w:sz w:val="24"/>
          <w:szCs w:val="24"/>
        </w:rPr>
        <w:t xml:space="preserve"> real-time information, </w:t>
      </w:r>
      <w:proofErr w:type="spellStart"/>
      <w:r>
        <w:rPr>
          <w:rFonts w:ascii="Garamond" w:hAnsi="Garamond" w:cs="Garamond-Bold"/>
          <w:sz w:val="24"/>
          <w:szCs w:val="24"/>
        </w:rPr>
        <w:t>which</w:t>
      </w:r>
      <w:proofErr w:type="spellEnd"/>
      <w:r>
        <w:rPr>
          <w:rFonts w:ascii="Garamond" w:hAnsi="Garamond" w:cs="Garamond-Bold"/>
          <w:sz w:val="24"/>
          <w:szCs w:val="24"/>
        </w:rPr>
        <w:t xml:space="preserve"> </w:t>
      </w:r>
      <w:proofErr w:type="spellStart"/>
      <w:r>
        <w:rPr>
          <w:rFonts w:ascii="Garamond" w:hAnsi="Garamond" w:cs="Garamond-Bold"/>
          <w:sz w:val="24"/>
          <w:szCs w:val="24"/>
        </w:rPr>
        <w:t>increases</w:t>
      </w:r>
      <w:proofErr w:type="spellEnd"/>
      <w:r>
        <w:rPr>
          <w:rFonts w:ascii="Garamond" w:hAnsi="Garamond" w:cs="Garamond-Bold"/>
          <w:sz w:val="24"/>
          <w:szCs w:val="24"/>
        </w:rPr>
        <w:t xml:space="preserve"> </w:t>
      </w:r>
      <w:proofErr w:type="spellStart"/>
      <w:r>
        <w:rPr>
          <w:rFonts w:ascii="Garamond" w:hAnsi="Garamond" w:cs="Garamond-Bold"/>
          <w:sz w:val="24"/>
          <w:szCs w:val="24"/>
        </w:rPr>
        <w:t>transparency</w:t>
      </w:r>
      <w:proofErr w:type="spellEnd"/>
      <w:r>
        <w:rPr>
          <w:rFonts w:ascii="Garamond" w:hAnsi="Garamond" w:cs="Garamond-Bold"/>
          <w:sz w:val="24"/>
          <w:szCs w:val="24"/>
        </w:rPr>
        <w:t xml:space="preserve"> and trust in the </w:t>
      </w:r>
      <w:proofErr w:type="spellStart"/>
      <w:r>
        <w:rPr>
          <w:rFonts w:ascii="Garamond" w:hAnsi="Garamond" w:cs="Garamond-Bold"/>
          <w:sz w:val="24"/>
          <w:szCs w:val="24"/>
        </w:rPr>
        <w:t>chain</w:t>
      </w:r>
      <w:proofErr w:type="spellEnd"/>
      <w:r>
        <w:rPr>
          <w:rFonts w:ascii="Garamond" w:hAnsi="Garamond" w:cs="Garamond-Bold"/>
          <w:sz w:val="24"/>
          <w:szCs w:val="24"/>
        </w:rPr>
        <w:t xml:space="preserve">. The main </w:t>
      </w:r>
      <w:proofErr w:type="spellStart"/>
      <w:r>
        <w:rPr>
          <w:rFonts w:ascii="Garamond" w:hAnsi="Garamond" w:cs="Garamond-Bold"/>
          <w:sz w:val="24"/>
          <w:szCs w:val="24"/>
        </w:rPr>
        <w:t>benefit</w:t>
      </w:r>
      <w:proofErr w:type="spellEnd"/>
      <w:r>
        <w:rPr>
          <w:rFonts w:ascii="Garamond" w:hAnsi="Garamond" w:cs="Garamond-Bold"/>
          <w:sz w:val="24"/>
          <w:szCs w:val="24"/>
        </w:rPr>
        <w:t xml:space="preserve"> for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is</w:t>
      </w:r>
      <w:proofErr w:type="spellEnd"/>
      <w:r>
        <w:rPr>
          <w:rFonts w:ascii="Garamond" w:hAnsi="Garamond" w:cs="Garamond-Bold"/>
          <w:sz w:val="24"/>
          <w:szCs w:val="24"/>
        </w:rPr>
        <w:t xml:space="preserve"> the </w:t>
      </w:r>
      <w:proofErr w:type="spellStart"/>
      <w:r>
        <w:rPr>
          <w:rFonts w:ascii="Garamond" w:hAnsi="Garamond" w:cs="Garamond-Bold"/>
          <w:sz w:val="24"/>
          <w:szCs w:val="24"/>
        </w:rPr>
        <w:t>development</w:t>
      </w:r>
      <w:proofErr w:type="spellEnd"/>
      <w:r>
        <w:rPr>
          <w:rFonts w:ascii="Garamond" w:hAnsi="Garamond" w:cs="Garamond-Bold"/>
          <w:sz w:val="24"/>
          <w:szCs w:val="24"/>
        </w:rPr>
        <w:t xml:space="preserve"> of </w:t>
      </w:r>
      <w:proofErr w:type="spellStart"/>
      <w:r>
        <w:rPr>
          <w:rFonts w:ascii="Garamond" w:hAnsi="Garamond" w:cs="Garamond-Bold"/>
          <w:sz w:val="24"/>
          <w:szCs w:val="24"/>
        </w:rPr>
        <w:t>competencies</w:t>
      </w:r>
      <w:proofErr w:type="spellEnd"/>
      <w:r>
        <w:rPr>
          <w:rFonts w:ascii="Garamond" w:hAnsi="Garamond" w:cs="Garamond-Bold"/>
          <w:sz w:val="24"/>
          <w:szCs w:val="24"/>
        </w:rPr>
        <w:t xml:space="preserve"> to </w:t>
      </w:r>
      <w:proofErr w:type="spellStart"/>
      <w:r>
        <w:rPr>
          <w:rFonts w:ascii="Garamond" w:hAnsi="Garamond" w:cs="Garamond-Bold"/>
          <w:sz w:val="24"/>
          <w:szCs w:val="24"/>
        </w:rPr>
        <w:t>efficiently</w:t>
      </w:r>
      <w:proofErr w:type="spellEnd"/>
      <w:r>
        <w:rPr>
          <w:rFonts w:ascii="Garamond" w:hAnsi="Garamond" w:cs="Garamond-Bold"/>
          <w:sz w:val="24"/>
          <w:szCs w:val="24"/>
        </w:rPr>
        <w:t xml:space="preserve"> manage </w:t>
      </w:r>
      <w:proofErr w:type="spellStart"/>
      <w:r>
        <w:rPr>
          <w:rFonts w:ascii="Garamond" w:hAnsi="Garamond" w:cs="Garamond-Bold"/>
          <w:sz w:val="24"/>
          <w:szCs w:val="24"/>
        </w:rPr>
        <w:t>risks</w:t>
      </w:r>
      <w:proofErr w:type="spellEnd"/>
      <w:r>
        <w:rPr>
          <w:rFonts w:ascii="Garamond" w:hAnsi="Garamond" w:cs="Garamond-Bold"/>
          <w:sz w:val="24"/>
          <w:szCs w:val="24"/>
        </w:rPr>
        <w:t xml:space="preserve">, </w:t>
      </w:r>
      <w:proofErr w:type="spellStart"/>
      <w:r w:rsidR="008F6AAF">
        <w:rPr>
          <w:rFonts w:ascii="Garamond" w:hAnsi="Garamond" w:cs="Garamond-Bold"/>
          <w:sz w:val="24"/>
          <w:szCs w:val="24"/>
        </w:rPr>
        <w:t>thereby</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contributing</w:t>
      </w:r>
      <w:proofErr w:type="spellEnd"/>
      <w:r w:rsidR="008F6AAF">
        <w:rPr>
          <w:rFonts w:ascii="Garamond" w:hAnsi="Garamond" w:cs="Garamond-Bold"/>
          <w:sz w:val="24"/>
          <w:szCs w:val="24"/>
        </w:rPr>
        <w:t xml:space="preserve"> to </w:t>
      </w:r>
      <w:r>
        <w:rPr>
          <w:rFonts w:ascii="Garamond" w:hAnsi="Garamond" w:cs="Garamond-Bold"/>
          <w:sz w:val="24"/>
          <w:szCs w:val="24"/>
        </w:rPr>
        <w:t xml:space="preserve">a more </w:t>
      </w:r>
      <w:proofErr w:type="spellStart"/>
      <w:r>
        <w:rPr>
          <w:rFonts w:ascii="Garamond" w:hAnsi="Garamond" w:cs="Garamond-Bold"/>
          <w:sz w:val="24"/>
          <w:szCs w:val="24"/>
        </w:rPr>
        <w:t>secure</w:t>
      </w:r>
      <w:proofErr w:type="spellEnd"/>
      <w:r>
        <w:rPr>
          <w:rFonts w:ascii="Garamond" w:hAnsi="Garamond" w:cs="Garamond-Bold"/>
          <w:sz w:val="24"/>
          <w:szCs w:val="24"/>
        </w:rPr>
        <w:t xml:space="preserve">, reliable, and </w:t>
      </w:r>
      <w:proofErr w:type="spellStart"/>
      <w:r>
        <w:rPr>
          <w:rFonts w:ascii="Garamond" w:hAnsi="Garamond" w:cs="Garamond-Bold"/>
          <w:sz w:val="24"/>
          <w:szCs w:val="24"/>
        </w:rPr>
        <w:t>competitive</w:t>
      </w:r>
      <w:proofErr w:type="spellEnd"/>
      <w:r>
        <w:rPr>
          <w:rFonts w:ascii="Garamond" w:hAnsi="Garamond" w:cs="Garamond-Bold"/>
          <w:sz w:val="24"/>
          <w:szCs w:val="24"/>
        </w:rPr>
        <w:t xml:space="preserve"> </w:t>
      </w:r>
      <w:proofErr w:type="spellStart"/>
      <w:r>
        <w:rPr>
          <w:rFonts w:ascii="Garamond" w:hAnsi="Garamond" w:cs="Garamond-Bold"/>
          <w:sz w:val="24"/>
          <w:szCs w:val="24"/>
        </w:rPr>
        <w:t>supply</w:t>
      </w:r>
      <w:proofErr w:type="spellEnd"/>
      <w:r>
        <w:rPr>
          <w:rFonts w:ascii="Garamond" w:hAnsi="Garamond" w:cs="Garamond-Bold"/>
          <w:sz w:val="24"/>
          <w:szCs w:val="24"/>
        </w:rPr>
        <w:t xml:space="preserve"> system.</w:t>
      </w:r>
    </w:p>
    <w:p w14:paraId="30DAC106" w14:textId="17B59A0C" w:rsidR="00F034D7" w:rsidRPr="002B6CE3" w:rsidRDefault="00F034D7" w:rsidP="00F034D7">
      <w:pPr>
        <w:autoSpaceDE w:val="0"/>
        <w:autoSpaceDN w:val="0"/>
        <w:adjustRightInd w:val="0"/>
        <w:spacing w:line="259" w:lineRule="auto"/>
        <w:jc w:val="both"/>
        <w:rPr>
          <w:rFonts w:ascii="Garamond" w:hAnsi="Garamond" w:cs="Garamond-Bold"/>
          <w:i/>
          <w:iCs/>
          <w:sz w:val="24"/>
          <w:szCs w:val="24"/>
          <w:lang w:val="sq-AL"/>
        </w:rPr>
      </w:pPr>
      <w:proofErr w:type="spellStart"/>
      <w:r w:rsidRPr="002B6CE3">
        <w:rPr>
          <w:rFonts w:ascii="Garamond" w:hAnsi="Garamond" w:cs="Garamond-Bold"/>
          <w:i/>
          <w:iCs/>
          <w:sz w:val="24"/>
          <w:szCs w:val="24"/>
        </w:rPr>
        <w:t>Literature</w:t>
      </w:r>
      <w:proofErr w:type="spellEnd"/>
      <w:r w:rsidRPr="002B6CE3">
        <w:rPr>
          <w:rFonts w:ascii="Garamond" w:hAnsi="Garamond" w:cs="Garamond-Bold"/>
          <w:i/>
          <w:iCs/>
          <w:sz w:val="24"/>
          <w:szCs w:val="24"/>
        </w:rPr>
        <w:t xml:space="preserve">: </w:t>
      </w:r>
      <w:r>
        <w:rPr>
          <w:rFonts w:ascii="Garamond" w:hAnsi="Garamond" w:cs="Garamond-Bold"/>
          <w:i/>
          <w:iCs/>
          <w:sz w:val="24"/>
          <w:szCs w:val="24"/>
        </w:rPr>
        <w:t xml:space="preserve">Lecture </w:t>
      </w:r>
      <w:proofErr w:type="spellStart"/>
      <w:r>
        <w:rPr>
          <w:rFonts w:ascii="Garamond" w:hAnsi="Garamond" w:cs="Garamond-Bold"/>
          <w:i/>
          <w:iCs/>
          <w:sz w:val="24"/>
          <w:szCs w:val="24"/>
        </w:rPr>
        <w:t>series</w:t>
      </w:r>
      <w:proofErr w:type="spellEnd"/>
      <w:r>
        <w:rPr>
          <w:rFonts w:ascii="Garamond" w:hAnsi="Garamond" w:cs="Garamond-Bold"/>
          <w:i/>
          <w:iCs/>
          <w:sz w:val="24"/>
          <w:szCs w:val="24"/>
        </w:rPr>
        <w:t xml:space="preserve"> </w:t>
      </w:r>
      <w:r w:rsidRPr="00B82B48">
        <w:rPr>
          <w:rFonts w:ascii="Garamond" w:hAnsi="Garamond" w:cs="Garamond-Bold"/>
          <w:i/>
          <w:iCs/>
          <w:sz w:val="24"/>
          <w:szCs w:val="24"/>
        </w:rPr>
        <w:t>“</w:t>
      </w:r>
      <w:proofErr w:type="spellStart"/>
      <w:r>
        <w:rPr>
          <w:rFonts w:ascii="Garamond" w:hAnsi="Garamond" w:cs="Garamond-Bold"/>
          <w:i/>
          <w:iCs/>
          <w:sz w:val="24"/>
          <w:szCs w:val="24"/>
        </w:rPr>
        <w:t>Supply</w:t>
      </w:r>
      <w:proofErr w:type="spellEnd"/>
      <w:r>
        <w:rPr>
          <w:rFonts w:ascii="Garamond" w:hAnsi="Garamond" w:cs="Garamond-Bold"/>
          <w:i/>
          <w:iCs/>
          <w:sz w:val="24"/>
          <w:szCs w:val="24"/>
        </w:rPr>
        <w:t xml:space="preserve"> </w:t>
      </w:r>
      <w:proofErr w:type="spellStart"/>
      <w:r>
        <w:rPr>
          <w:rFonts w:ascii="Garamond" w:hAnsi="Garamond" w:cs="Garamond-Bold"/>
          <w:i/>
          <w:iCs/>
          <w:sz w:val="24"/>
          <w:szCs w:val="24"/>
        </w:rPr>
        <w:t>chain</w:t>
      </w:r>
      <w:proofErr w:type="spellEnd"/>
      <w:r>
        <w:rPr>
          <w:rFonts w:ascii="Garamond" w:hAnsi="Garamond" w:cs="Garamond-Bold"/>
          <w:i/>
          <w:iCs/>
          <w:sz w:val="24"/>
          <w:szCs w:val="24"/>
        </w:rPr>
        <w:t xml:space="preserve"> management</w:t>
      </w:r>
      <w:r w:rsidRPr="00B82B48">
        <w:rPr>
          <w:rFonts w:ascii="Garamond" w:hAnsi="Garamond" w:cs="Garamond-Bold"/>
          <w:i/>
          <w:iCs/>
          <w:sz w:val="24"/>
          <w:szCs w:val="24"/>
        </w:rPr>
        <w:t>”</w:t>
      </w:r>
    </w:p>
    <w:p w14:paraId="7E0BB8C0" w14:textId="77777777" w:rsidR="00344396" w:rsidRDefault="00344396" w:rsidP="00344396">
      <w:pPr>
        <w:autoSpaceDE w:val="0"/>
        <w:autoSpaceDN w:val="0"/>
        <w:adjustRightInd w:val="0"/>
        <w:spacing w:line="259" w:lineRule="auto"/>
        <w:jc w:val="both"/>
        <w:rPr>
          <w:rFonts w:ascii="Garamond" w:hAnsi="Garamond" w:cs="Garamond-Bold"/>
          <w:sz w:val="24"/>
          <w:szCs w:val="24"/>
          <w:lang w:val="sq-AL"/>
        </w:rPr>
      </w:pPr>
    </w:p>
    <w:p w14:paraId="22BB8860" w14:textId="77777777" w:rsidR="00344396" w:rsidRPr="0075191A" w:rsidRDefault="00344396" w:rsidP="00344396">
      <w:pPr>
        <w:autoSpaceDE w:val="0"/>
        <w:autoSpaceDN w:val="0"/>
        <w:adjustRightInd w:val="0"/>
        <w:spacing w:line="259" w:lineRule="auto"/>
        <w:jc w:val="both"/>
        <w:rPr>
          <w:rFonts w:ascii="Garamond" w:hAnsi="Garamond" w:cs="Garamond-Bold"/>
          <w:b/>
          <w:bCs/>
          <w:sz w:val="24"/>
          <w:szCs w:val="24"/>
          <w:lang w:val="sq-AL"/>
        </w:rPr>
      </w:pPr>
      <w:r w:rsidRPr="0075191A">
        <w:rPr>
          <w:rFonts w:ascii="Garamond" w:hAnsi="Garamond" w:cs="Garamond-Bold"/>
          <w:b/>
          <w:bCs/>
          <w:sz w:val="24"/>
          <w:szCs w:val="24"/>
        </w:rPr>
        <w:t>WEEK VII</w:t>
      </w:r>
    </w:p>
    <w:p w14:paraId="5F00B815" w14:textId="03E1112D" w:rsidR="00631775" w:rsidRDefault="00344396" w:rsidP="00631775">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 xml:space="preserve">Topic VII – </w:t>
      </w:r>
      <w:proofErr w:type="spellStart"/>
      <w:r w:rsidR="006501A1">
        <w:rPr>
          <w:rFonts w:ascii="Garamond" w:hAnsi="Garamond" w:cs="Garamond-Bold"/>
          <w:b/>
          <w:bCs/>
          <w:sz w:val="24"/>
          <w:szCs w:val="24"/>
        </w:rPr>
        <w:t>Study</w:t>
      </w:r>
      <w:proofErr w:type="spellEnd"/>
      <w:r w:rsidR="006501A1">
        <w:rPr>
          <w:rFonts w:ascii="Garamond" w:hAnsi="Garamond" w:cs="Garamond-Bold"/>
          <w:b/>
          <w:bCs/>
          <w:sz w:val="24"/>
          <w:szCs w:val="24"/>
        </w:rPr>
        <w:t xml:space="preserve"> </w:t>
      </w:r>
      <w:proofErr w:type="spellStart"/>
      <w:r w:rsidR="006501A1">
        <w:rPr>
          <w:rFonts w:ascii="Garamond" w:hAnsi="Garamond" w:cs="Garamond-Bold"/>
          <w:b/>
          <w:bCs/>
          <w:sz w:val="24"/>
          <w:szCs w:val="24"/>
        </w:rPr>
        <w:t>domain</w:t>
      </w:r>
      <w:proofErr w:type="spellEnd"/>
      <w:r w:rsidR="006501A1">
        <w:rPr>
          <w:rFonts w:ascii="Garamond" w:hAnsi="Garamond" w:cs="Garamond-Bold"/>
          <w:b/>
          <w:bCs/>
          <w:sz w:val="24"/>
          <w:szCs w:val="24"/>
        </w:rPr>
        <w:t xml:space="preserve"> </w:t>
      </w:r>
    </w:p>
    <w:p w14:paraId="35917EC5" w14:textId="535A453E" w:rsidR="006501A1" w:rsidRDefault="006501A1" w:rsidP="009C20DD">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 xml:space="preserve">In </w:t>
      </w:r>
      <w:proofErr w:type="spellStart"/>
      <w:r>
        <w:rPr>
          <w:rFonts w:ascii="Garamond" w:hAnsi="Garamond" w:cs="Garamond-Bold"/>
          <w:sz w:val="24"/>
          <w:szCs w:val="24"/>
        </w:rPr>
        <w:t>this</w:t>
      </w:r>
      <w:proofErr w:type="spellEnd"/>
      <w:r>
        <w:rPr>
          <w:rFonts w:ascii="Garamond" w:hAnsi="Garamond" w:cs="Garamond-Bold"/>
          <w:sz w:val="24"/>
          <w:szCs w:val="24"/>
        </w:rPr>
        <w:t xml:space="preserve"> topic, </w:t>
      </w:r>
      <w:proofErr w:type="spellStart"/>
      <w:r>
        <w:rPr>
          <w:rFonts w:ascii="Garamond" w:hAnsi="Garamond" w:cs="Garamond-Bold"/>
          <w:sz w:val="24"/>
          <w:szCs w:val="24"/>
        </w:rPr>
        <w:t>students</w:t>
      </w:r>
      <w:proofErr w:type="spellEnd"/>
      <w:r>
        <w:rPr>
          <w:rFonts w:ascii="Garamond" w:hAnsi="Garamond" w:cs="Garamond-Bold"/>
          <w:sz w:val="24"/>
          <w:szCs w:val="24"/>
        </w:rPr>
        <w:t xml:space="preserve"> are </w:t>
      </w:r>
      <w:proofErr w:type="spellStart"/>
      <w:r>
        <w:rPr>
          <w:rFonts w:ascii="Garamond" w:hAnsi="Garamond" w:cs="Garamond-Bold"/>
          <w:sz w:val="24"/>
          <w:szCs w:val="24"/>
        </w:rPr>
        <w:t>offered</w:t>
      </w:r>
      <w:proofErr w:type="spellEnd"/>
      <w:r>
        <w:rPr>
          <w:rFonts w:ascii="Garamond" w:hAnsi="Garamond" w:cs="Garamond-Bold"/>
          <w:sz w:val="24"/>
          <w:szCs w:val="24"/>
        </w:rPr>
        <w:t xml:space="preserve"> a </w:t>
      </w:r>
      <w:proofErr w:type="spellStart"/>
      <w:r>
        <w:rPr>
          <w:rFonts w:ascii="Garamond" w:hAnsi="Garamond" w:cs="Garamond-Bold"/>
          <w:sz w:val="24"/>
          <w:szCs w:val="24"/>
        </w:rPr>
        <w:t>clear</w:t>
      </w:r>
      <w:proofErr w:type="spellEnd"/>
      <w:r>
        <w:rPr>
          <w:rFonts w:ascii="Garamond" w:hAnsi="Garamond" w:cs="Garamond-Bold"/>
          <w:sz w:val="24"/>
          <w:szCs w:val="24"/>
        </w:rPr>
        <w:t xml:space="preserve"> insight </w:t>
      </w:r>
      <w:proofErr w:type="spellStart"/>
      <w:r>
        <w:rPr>
          <w:rFonts w:ascii="Garamond" w:hAnsi="Garamond" w:cs="Garamond-Bold"/>
          <w:sz w:val="24"/>
          <w:szCs w:val="24"/>
        </w:rPr>
        <w:t>into</w:t>
      </w:r>
      <w:proofErr w:type="spellEnd"/>
      <w:r>
        <w:rPr>
          <w:rFonts w:ascii="Garamond" w:hAnsi="Garamond" w:cs="Garamond-Bold"/>
          <w:sz w:val="24"/>
          <w:szCs w:val="24"/>
        </w:rPr>
        <w:t xml:space="preserve"> the </w:t>
      </w:r>
      <w:proofErr w:type="spellStart"/>
      <w:r w:rsidR="008F6AAF">
        <w:rPr>
          <w:rFonts w:ascii="Garamond" w:hAnsi="Garamond" w:cs="Garamond-Bold"/>
          <w:sz w:val="24"/>
          <w:szCs w:val="24"/>
        </w:rPr>
        <w:t>realities</w:t>
      </w:r>
      <w:proofErr w:type="spellEnd"/>
      <w:r w:rsidR="008F6AAF">
        <w:rPr>
          <w:rFonts w:ascii="Garamond" w:hAnsi="Garamond" w:cs="Garamond-Bold"/>
          <w:sz w:val="24"/>
          <w:szCs w:val="24"/>
        </w:rPr>
        <w:t xml:space="preserve"> of the agri-</w:t>
      </w:r>
      <w:proofErr w:type="spellStart"/>
      <w:r w:rsidR="008F6AAF">
        <w:rPr>
          <w:rFonts w:ascii="Garamond" w:hAnsi="Garamond" w:cs="Garamond-Bold"/>
          <w:sz w:val="24"/>
          <w:szCs w:val="24"/>
        </w:rPr>
        <w:t>food</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sector</w:t>
      </w:r>
      <w:proofErr w:type="spellEnd"/>
      <w:r w:rsidR="008F6AAF">
        <w:rPr>
          <w:rFonts w:ascii="Garamond" w:hAnsi="Garamond" w:cs="Garamond-Bold"/>
          <w:sz w:val="24"/>
          <w:szCs w:val="24"/>
        </w:rPr>
        <w:t xml:space="preserve"> in </w:t>
      </w:r>
      <w:proofErr w:type="spellStart"/>
      <w:r w:rsidR="008F6AAF">
        <w:rPr>
          <w:rFonts w:ascii="Garamond" w:hAnsi="Garamond" w:cs="Garamond-Bold"/>
          <w:sz w:val="24"/>
          <w:szCs w:val="24"/>
        </w:rPr>
        <w:t>Albania</w:t>
      </w:r>
      <w:proofErr w:type="spellEnd"/>
      <w:r w:rsidR="008F6AAF">
        <w:rPr>
          <w:rFonts w:ascii="Garamond" w:hAnsi="Garamond" w:cs="Garamond-Bold"/>
          <w:sz w:val="24"/>
          <w:szCs w:val="24"/>
        </w:rPr>
        <w:t xml:space="preserve"> and the main challenges </w:t>
      </w:r>
      <w:proofErr w:type="spellStart"/>
      <w:r w:rsidR="008F6AAF">
        <w:rPr>
          <w:rFonts w:ascii="Garamond" w:hAnsi="Garamond" w:cs="Garamond-Bold"/>
          <w:sz w:val="24"/>
          <w:szCs w:val="24"/>
        </w:rPr>
        <w:t>it</w:t>
      </w:r>
      <w:proofErr w:type="spellEnd"/>
      <w:r w:rsidR="008F6AAF">
        <w:rPr>
          <w:rFonts w:ascii="Garamond" w:hAnsi="Garamond" w:cs="Garamond-Bold"/>
          <w:sz w:val="24"/>
          <w:szCs w:val="24"/>
        </w:rPr>
        <w:t xml:space="preserve"> faces</w:t>
      </w:r>
      <w:r>
        <w:rPr>
          <w:rFonts w:ascii="Garamond" w:hAnsi="Garamond" w:cs="Garamond-Bold"/>
          <w:sz w:val="24"/>
          <w:szCs w:val="24"/>
        </w:rPr>
        <w:t xml:space="preserve">. </w:t>
      </w:r>
      <w:proofErr w:type="spellStart"/>
      <w:r>
        <w:rPr>
          <w:rFonts w:ascii="Garamond" w:hAnsi="Garamond" w:cs="Garamond-Bold"/>
          <w:sz w:val="24"/>
          <w:szCs w:val="24"/>
        </w:rPr>
        <w:t>Initially</w:t>
      </w:r>
      <w:proofErr w:type="spellEnd"/>
      <w:r>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w:t>
      </w:r>
      <w:proofErr w:type="spellStart"/>
      <w:r>
        <w:rPr>
          <w:rFonts w:ascii="Garamond" w:hAnsi="Garamond" w:cs="Garamond-Bold"/>
          <w:sz w:val="24"/>
          <w:szCs w:val="24"/>
        </w:rPr>
        <w:t>get</w:t>
      </w:r>
      <w:proofErr w:type="spellEnd"/>
      <w:r>
        <w:rPr>
          <w:rFonts w:ascii="Garamond" w:hAnsi="Garamond" w:cs="Garamond-Bold"/>
          <w:sz w:val="24"/>
          <w:szCs w:val="24"/>
        </w:rPr>
        <w:t xml:space="preserve"> </w:t>
      </w:r>
      <w:proofErr w:type="spellStart"/>
      <w:r>
        <w:rPr>
          <w:rFonts w:ascii="Garamond" w:hAnsi="Garamond" w:cs="Garamond-Bold"/>
          <w:sz w:val="24"/>
          <w:szCs w:val="24"/>
        </w:rPr>
        <w:t>acquainted</w:t>
      </w:r>
      <w:proofErr w:type="spellEnd"/>
      <w:r>
        <w:rPr>
          <w:rFonts w:ascii="Garamond" w:hAnsi="Garamond" w:cs="Garamond-Bold"/>
          <w:sz w:val="24"/>
          <w:szCs w:val="24"/>
        </w:rPr>
        <w:t xml:space="preserve"> </w:t>
      </w:r>
      <w:proofErr w:type="spellStart"/>
      <w:r>
        <w:rPr>
          <w:rFonts w:ascii="Garamond" w:hAnsi="Garamond" w:cs="Garamond-Bold"/>
          <w:sz w:val="24"/>
          <w:szCs w:val="24"/>
        </w:rPr>
        <w:t>with</w:t>
      </w:r>
      <w:proofErr w:type="spellEnd"/>
      <w:r>
        <w:rPr>
          <w:rFonts w:ascii="Garamond" w:hAnsi="Garamond" w:cs="Garamond-Bold"/>
          <w:sz w:val="24"/>
          <w:szCs w:val="24"/>
        </w:rPr>
        <w:t xml:space="preserve"> the </w:t>
      </w:r>
      <w:proofErr w:type="spellStart"/>
      <w:r>
        <w:rPr>
          <w:rFonts w:ascii="Garamond" w:hAnsi="Garamond" w:cs="Garamond-Bold"/>
          <w:sz w:val="24"/>
          <w:szCs w:val="24"/>
        </w:rPr>
        <w:t>current</w:t>
      </w:r>
      <w:proofErr w:type="spellEnd"/>
      <w:r>
        <w:rPr>
          <w:rFonts w:ascii="Garamond" w:hAnsi="Garamond" w:cs="Garamond-Bold"/>
          <w:sz w:val="24"/>
          <w:szCs w:val="24"/>
        </w:rPr>
        <w:t xml:space="preserve"> state of the agri-</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sector</w:t>
      </w:r>
      <w:proofErr w:type="spellEnd"/>
      <w:r>
        <w:rPr>
          <w:rFonts w:ascii="Garamond" w:hAnsi="Garamond" w:cs="Garamond-Bold"/>
          <w:sz w:val="24"/>
          <w:szCs w:val="24"/>
        </w:rPr>
        <w:t xml:space="preserve"> in </w:t>
      </w:r>
      <w:proofErr w:type="spellStart"/>
      <w:r>
        <w:rPr>
          <w:rFonts w:ascii="Garamond" w:hAnsi="Garamond" w:cs="Garamond-Bold"/>
          <w:sz w:val="24"/>
          <w:szCs w:val="24"/>
        </w:rPr>
        <w:t>our</w:t>
      </w:r>
      <w:proofErr w:type="spellEnd"/>
      <w:r>
        <w:rPr>
          <w:rFonts w:ascii="Garamond" w:hAnsi="Garamond" w:cs="Garamond-Bold"/>
          <w:sz w:val="24"/>
          <w:szCs w:val="24"/>
        </w:rPr>
        <w:t xml:space="preserve"> country, the </w:t>
      </w:r>
      <w:proofErr w:type="spellStart"/>
      <w:r>
        <w:rPr>
          <w:rFonts w:ascii="Garamond" w:hAnsi="Garamond" w:cs="Garamond-Bold"/>
          <w:sz w:val="24"/>
          <w:szCs w:val="24"/>
        </w:rPr>
        <w:t>potentials</w:t>
      </w:r>
      <w:proofErr w:type="spellEnd"/>
      <w:r>
        <w:rPr>
          <w:rFonts w:ascii="Garamond" w:hAnsi="Garamond" w:cs="Garamond-Bold"/>
          <w:sz w:val="24"/>
          <w:szCs w:val="24"/>
        </w:rPr>
        <w:t xml:space="preserve"> and limitations </w:t>
      </w:r>
      <w:proofErr w:type="spellStart"/>
      <w:r>
        <w:rPr>
          <w:rFonts w:ascii="Garamond" w:hAnsi="Garamond" w:cs="Garamond-Bold"/>
          <w:sz w:val="24"/>
          <w:szCs w:val="24"/>
        </w:rPr>
        <w:t>that</w:t>
      </w:r>
      <w:proofErr w:type="spellEnd"/>
      <w:r>
        <w:rPr>
          <w:rFonts w:ascii="Garamond" w:hAnsi="Garamond" w:cs="Garamond-Bold"/>
          <w:sz w:val="24"/>
          <w:szCs w:val="24"/>
        </w:rPr>
        <w:t xml:space="preserve"> affect </w:t>
      </w:r>
      <w:proofErr w:type="spellStart"/>
      <w:r>
        <w:rPr>
          <w:rFonts w:ascii="Garamond" w:hAnsi="Garamond" w:cs="Garamond-Bold"/>
          <w:sz w:val="24"/>
          <w:szCs w:val="24"/>
        </w:rPr>
        <w:t>its</w:t>
      </w:r>
      <w:proofErr w:type="spellEnd"/>
      <w:r>
        <w:rPr>
          <w:rFonts w:ascii="Garamond" w:hAnsi="Garamond" w:cs="Garamond-Bold"/>
          <w:sz w:val="24"/>
          <w:szCs w:val="24"/>
        </w:rPr>
        <w:t xml:space="preserve"> </w:t>
      </w:r>
      <w:proofErr w:type="spellStart"/>
      <w:r>
        <w:rPr>
          <w:rFonts w:ascii="Garamond" w:hAnsi="Garamond" w:cs="Garamond-Bold"/>
          <w:sz w:val="24"/>
          <w:szCs w:val="24"/>
        </w:rPr>
        <w:t>development</w:t>
      </w:r>
      <w:proofErr w:type="spellEnd"/>
      <w:r>
        <w:rPr>
          <w:rFonts w:ascii="Garamond" w:hAnsi="Garamond" w:cs="Garamond-Bold"/>
          <w:sz w:val="24"/>
          <w:szCs w:val="24"/>
        </w:rPr>
        <w:t xml:space="preserve">. </w:t>
      </w:r>
      <w:proofErr w:type="spellStart"/>
      <w:r>
        <w:rPr>
          <w:rFonts w:ascii="Garamond" w:hAnsi="Garamond" w:cs="Garamond-Bold"/>
          <w:sz w:val="24"/>
          <w:szCs w:val="24"/>
        </w:rPr>
        <w:t>Then</w:t>
      </w:r>
      <w:proofErr w:type="spellEnd"/>
      <w:r>
        <w:rPr>
          <w:rFonts w:ascii="Garamond" w:hAnsi="Garamond" w:cs="Garamond-Bold"/>
          <w:sz w:val="24"/>
          <w:szCs w:val="24"/>
        </w:rPr>
        <w:t xml:space="preserve">, the </w:t>
      </w:r>
      <w:proofErr w:type="spellStart"/>
      <w:r>
        <w:rPr>
          <w:rFonts w:ascii="Garamond" w:hAnsi="Garamond" w:cs="Garamond-Bold"/>
          <w:sz w:val="24"/>
          <w:szCs w:val="24"/>
        </w:rPr>
        <w:t>characteristics</w:t>
      </w:r>
      <w:proofErr w:type="spellEnd"/>
      <w:r>
        <w:rPr>
          <w:rFonts w:ascii="Garamond" w:hAnsi="Garamond" w:cs="Garamond-Bold"/>
          <w:sz w:val="24"/>
          <w:szCs w:val="24"/>
        </w:rPr>
        <w:t xml:space="preserve"> of the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 xml:space="preserve"> are </w:t>
      </w:r>
      <w:proofErr w:type="spellStart"/>
      <w:r>
        <w:rPr>
          <w:rFonts w:ascii="Garamond" w:hAnsi="Garamond" w:cs="Garamond-Bold"/>
          <w:sz w:val="24"/>
          <w:szCs w:val="24"/>
        </w:rPr>
        <w:t>addressed</w:t>
      </w:r>
      <w:proofErr w:type="spellEnd"/>
      <w:r>
        <w:rPr>
          <w:rFonts w:ascii="Garamond" w:hAnsi="Garamond" w:cs="Garamond-Bold"/>
          <w:sz w:val="24"/>
          <w:szCs w:val="24"/>
        </w:rPr>
        <w:t xml:space="preserve">, </w:t>
      </w:r>
      <w:proofErr w:type="spellStart"/>
      <w:r>
        <w:rPr>
          <w:rFonts w:ascii="Garamond" w:hAnsi="Garamond" w:cs="Garamond-Bold"/>
          <w:sz w:val="24"/>
          <w:szCs w:val="24"/>
        </w:rPr>
        <w:t>analyzing</w:t>
      </w:r>
      <w:proofErr w:type="spellEnd"/>
      <w:r>
        <w:rPr>
          <w:rFonts w:ascii="Garamond" w:hAnsi="Garamond" w:cs="Garamond-Bold"/>
          <w:sz w:val="24"/>
          <w:szCs w:val="24"/>
        </w:rPr>
        <w:t xml:space="preserve"> how the </w:t>
      </w:r>
      <w:proofErr w:type="spellStart"/>
      <w:r>
        <w:rPr>
          <w:rFonts w:ascii="Garamond" w:hAnsi="Garamond" w:cs="Garamond-Bold"/>
          <w:sz w:val="24"/>
          <w:szCs w:val="24"/>
        </w:rPr>
        <w:t>actors</w:t>
      </w:r>
      <w:proofErr w:type="spellEnd"/>
      <w:r>
        <w:rPr>
          <w:rFonts w:ascii="Garamond" w:hAnsi="Garamond" w:cs="Garamond-Bold"/>
          <w:sz w:val="24"/>
          <w:szCs w:val="24"/>
        </w:rPr>
        <w:t xml:space="preserve"> of the </w:t>
      </w:r>
      <w:proofErr w:type="spellStart"/>
      <w:r>
        <w:rPr>
          <w:rFonts w:ascii="Garamond" w:hAnsi="Garamond" w:cs="Garamond-Bold"/>
          <w:sz w:val="24"/>
          <w:szCs w:val="24"/>
        </w:rPr>
        <w:t>chain</w:t>
      </w:r>
      <w:proofErr w:type="spellEnd"/>
      <w:r>
        <w:rPr>
          <w:rFonts w:ascii="Garamond" w:hAnsi="Garamond" w:cs="Garamond-Bold"/>
          <w:sz w:val="24"/>
          <w:szCs w:val="24"/>
        </w:rPr>
        <w:t xml:space="preserve"> </w:t>
      </w:r>
      <w:proofErr w:type="spellStart"/>
      <w:r>
        <w:rPr>
          <w:rFonts w:ascii="Garamond" w:hAnsi="Garamond" w:cs="Garamond-Bold"/>
          <w:sz w:val="24"/>
          <w:szCs w:val="24"/>
        </w:rPr>
        <w:t>interact</w:t>
      </w:r>
      <w:proofErr w:type="spellEnd"/>
      <w:r>
        <w:rPr>
          <w:rFonts w:ascii="Garamond" w:hAnsi="Garamond" w:cs="Garamond-Bold"/>
          <w:sz w:val="24"/>
          <w:szCs w:val="24"/>
        </w:rPr>
        <w:t xml:space="preserve"> and how efficient the process </w:t>
      </w:r>
      <w:proofErr w:type="spellStart"/>
      <w:r>
        <w:rPr>
          <w:rFonts w:ascii="Garamond" w:hAnsi="Garamond" w:cs="Garamond-Bold"/>
          <w:sz w:val="24"/>
          <w:szCs w:val="24"/>
        </w:rPr>
        <w:t>is</w:t>
      </w:r>
      <w:proofErr w:type="spellEnd"/>
      <w:r>
        <w:rPr>
          <w:rFonts w:ascii="Garamond" w:hAnsi="Garamond" w:cs="Garamond-Bold"/>
          <w:sz w:val="24"/>
          <w:szCs w:val="24"/>
        </w:rPr>
        <w:t xml:space="preserve"> </w:t>
      </w:r>
      <w:proofErr w:type="spellStart"/>
      <w:r>
        <w:rPr>
          <w:rFonts w:ascii="Garamond" w:hAnsi="Garamond" w:cs="Garamond-Bold"/>
          <w:sz w:val="24"/>
          <w:szCs w:val="24"/>
        </w:rPr>
        <w:t>starting</w:t>
      </w:r>
      <w:proofErr w:type="spellEnd"/>
      <w:r>
        <w:rPr>
          <w:rFonts w:ascii="Garamond" w:hAnsi="Garamond" w:cs="Garamond-Bold"/>
          <w:sz w:val="24"/>
          <w:szCs w:val="24"/>
        </w:rPr>
        <w:t xml:space="preserve"> </w:t>
      </w:r>
      <w:proofErr w:type="spellStart"/>
      <w:r>
        <w:rPr>
          <w:rFonts w:ascii="Garamond" w:hAnsi="Garamond" w:cs="Garamond-Bold"/>
          <w:sz w:val="24"/>
          <w:szCs w:val="24"/>
        </w:rPr>
        <w:t>from</w:t>
      </w:r>
      <w:proofErr w:type="spellEnd"/>
      <w:r>
        <w:rPr>
          <w:rFonts w:ascii="Garamond" w:hAnsi="Garamond" w:cs="Garamond-Bold"/>
          <w:sz w:val="24"/>
          <w:szCs w:val="24"/>
        </w:rPr>
        <w:t xml:space="preserve"> the </w:t>
      </w:r>
      <w:proofErr w:type="spellStart"/>
      <w:r>
        <w:rPr>
          <w:rFonts w:ascii="Garamond" w:hAnsi="Garamond" w:cs="Garamond-Bold"/>
          <w:sz w:val="24"/>
          <w:szCs w:val="24"/>
        </w:rPr>
        <w:t>producer</w:t>
      </w:r>
      <w:proofErr w:type="spellEnd"/>
      <w:r>
        <w:rPr>
          <w:rFonts w:ascii="Garamond" w:hAnsi="Garamond" w:cs="Garamond-Bold"/>
          <w:sz w:val="24"/>
          <w:szCs w:val="24"/>
        </w:rPr>
        <w:t xml:space="preserve"> to the consumer. A </w:t>
      </w:r>
      <w:proofErr w:type="spellStart"/>
      <w:r>
        <w:rPr>
          <w:rFonts w:ascii="Garamond" w:hAnsi="Garamond" w:cs="Garamond-Bold"/>
          <w:sz w:val="24"/>
          <w:szCs w:val="24"/>
        </w:rPr>
        <w:t>special</w:t>
      </w:r>
      <w:proofErr w:type="spellEnd"/>
      <w:r>
        <w:rPr>
          <w:rFonts w:ascii="Garamond" w:hAnsi="Garamond" w:cs="Garamond-Bold"/>
          <w:sz w:val="24"/>
          <w:szCs w:val="24"/>
        </w:rPr>
        <w:t xml:space="preserve"> focus </w:t>
      </w:r>
      <w:proofErr w:type="spellStart"/>
      <w:r>
        <w:rPr>
          <w:rFonts w:ascii="Garamond" w:hAnsi="Garamond" w:cs="Garamond-Bold"/>
          <w:sz w:val="24"/>
          <w:szCs w:val="24"/>
        </w:rPr>
        <w:t>is</w:t>
      </w:r>
      <w:proofErr w:type="spellEnd"/>
      <w:r>
        <w:rPr>
          <w:rFonts w:ascii="Garamond" w:hAnsi="Garamond" w:cs="Garamond-Bold"/>
          <w:sz w:val="24"/>
          <w:szCs w:val="24"/>
        </w:rPr>
        <w:t xml:space="preserve"> </w:t>
      </w:r>
      <w:proofErr w:type="spellStart"/>
      <w:r>
        <w:rPr>
          <w:rFonts w:ascii="Garamond" w:hAnsi="Garamond" w:cs="Garamond-Bold"/>
          <w:sz w:val="24"/>
          <w:szCs w:val="24"/>
        </w:rPr>
        <w:t>given</w:t>
      </w:r>
      <w:proofErr w:type="spellEnd"/>
      <w:r>
        <w:rPr>
          <w:rFonts w:ascii="Garamond" w:hAnsi="Garamond" w:cs="Garamond-Bold"/>
          <w:sz w:val="24"/>
          <w:szCs w:val="24"/>
        </w:rPr>
        <w:t xml:space="preserve"> to the fruit and </w:t>
      </w:r>
      <w:proofErr w:type="spellStart"/>
      <w:r>
        <w:rPr>
          <w:rFonts w:ascii="Garamond" w:hAnsi="Garamond" w:cs="Garamond-Bold"/>
          <w:sz w:val="24"/>
          <w:szCs w:val="24"/>
        </w:rPr>
        <w:t>vegetable</w:t>
      </w:r>
      <w:proofErr w:type="spellEnd"/>
      <w:r>
        <w:rPr>
          <w:rFonts w:ascii="Garamond" w:hAnsi="Garamond" w:cs="Garamond-Bold"/>
          <w:sz w:val="24"/>
          <w:szCs w:val="24"/>
        </w:rPr>
        <w:t xml:space="preserve"> </w:t>
      </w:r>
      <w:proofErr w:type="spellStart"/>
      <w:r>
        <w:rPr>
          <w:rFonts w:ascii="Garamond" w:hAnsi="Garamond" w:cs="Garamond-Bold"/>
          <w:sz w:val="24"/>
          <w:szCs w:val="24"/>
        </w:rPr>
        <w:t>supply</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 xml:space="preserve">, </w:t>
      </w:r>
      <w:proofErr w:type="spellStart"/>
      <w:r>
        <w:rPr>
          <w:rFonts w:ascii="Garamond" w:hAnsi="Garamond" w:cs="Garamond-Bold"/>
          <w:sz w:val="24"/>
          <w:szCs w:val="24"/>
        </w:rPr>
        <w:t>where</w:t>
      </w:r>
      <w:proofErr w:type="spellEnd"/>
      <w:r>
        <w:rPr>
          <w:rFonts w:ascii="Garamond" w:hAnsi="Garamond" w:cs="Garamond-Bold"/>
          <w:sz w:val="24"/>
          <w:szCs w:val="24"/>
        </w:rPr>
        <w:t xml:space="preserve">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study</w:t>
      </w:r>
      <w:proofErr w:type="spellEnd"/>
      <w:r>
        <w:rPr>
          <w:rFonts w:ascii="Garamond" w:hAnsi="Garamond" w:cs="Garamond-Bold"/>
          <w:sz w:val="24"/>
          <w:szCs w:val="24"/>
        </w:rPr>
        <w:t xml:space="preserve"> issues </w:t>
      </w:r>
      <w:proofErr w:type="spellStart"/>
      <w:r>
        <w:rPr>
          <w:rFonts w:ascii="Garamond" w:hAnsi="Garamond" w:cs="Garamond-Bold"/>
          <w:sz w:val="24"/>
          <w:szCs w:val="24"/>
        </w:rPr>
        <w:t>such</w:t>
      </w:r>
      <w:proofErr w:type="spellEnd"/>
      <w:r>
        <w:rPr>
          <w:rFonts w:ascii="Garamond" w:hAnsi="Garamond" w:cs="Garamond-Bold"/>
          <w:sz w:val="24"/>
          <w:szCs w:val="24"/>
        </w:rPr>
        <w:t xml:space="preserve"> as </w:t>
      </w:r>
      <w:proofErr w:type="spellStart"/>
      <w:r>
        <w:rPr>
          <w:rFonts w:ascii="Garamond" w:hAnsi="Garamond" w:cs="Garamond-Bold"/>
          <w:sz w:val="24"/>
          <w:szCs w:val="24"/>
        </w:rPr>
        <w:t>seasonality</w:t>
      </w:r>
      <w:proofErr w:type="spellEnd"/>
      <w:r>
        <w:rPr>
          <w:rFonts w:ascii="Garamond" w:hAnsi="Garamond" w:cs="Garamond-Bold"/>
          <w:sz w:val="24"/>
          <w:szCs w:val="24"/>
        </w:rPr>
        <w:t xml:space="preserve">, </w:t>
      </w:r>
      <w:proofErr w:type="spellStart"/>
      <w:r>
        <w:rPr>
          <w:rFonts w:ascii="Garamond" w:hAnsi="Garamond" w:cs="Garamond-Bold"/>
          <w:sz w:val="24"/>
          <w:szCs w:val="24"/>
        </w:rPr>
        <w:t>storage</w:t>
      </w:r>
      <w:proofErr w:type="spellEnd"/>
      <w:r>
        <w:rPr>
          <w:rFonts w:ascii="Garamond" w:hAnsi="Garamond" w:cs="Garamond-Bold"/>
          <w:sz w:val="24"/>
          <w:szCs w:val="24"/>
        </w:rPr>
        <w:t xml:space="preserve">, and transportation, as </w:t>
      </w:r>
      <w:proofErr w:type="spellStart"/>
      <w:r>
        <w:rPr>
          <w:rFonts w:ascii="Garamond" w:hAnsi="Garamond" w:cs="Garamond-Bold"/>
          <w:sz w:val="24"/>
          <w:szCs w:val="24"/>
        </w:rPr>
        <w:t>well</w:t>
      </w:r>
      <w:proofErr w:type="spellEnd"/>
      <w:r>
        <w:rPr>
          <w:rFonts w:ascii="Garamond" w:hAnsi="Garamond" w:cs="Garamond-Bold"/>
          <w:sz w:val="24"/>
          <w:szCs w:val="24"/>
        </w:rPr>
        <w:t xml:space="preserve"> as </w:t>
      </w:r>
      <w:proofErr w:type="spellStart"/>
      <w:r>
        <w:rPr>
          <w:rFonts w:ascii="Garamond" w:hAnsi="Garamond" w:cs="Garamond-Bold"/>
          <w:sz w:val="24"/>
          <w:szCs w:val="24"/>
        </w:rPr>
        <w:t>those</w:t>
      </w:r>
      <w:proofErr w:type="spellEnd"/>
      <w:r>
        <w:rPr>
          <w:rFonts w:ascii="Garamond" w:hAnsi="Garamond" w:cs="Garamond-Bold"/>
          <w:sz w:val="24"/>
          <w:szCs w:val="24"/>
        </w:rPr>
        <w:t xml:space="preserve"> </w:t>
      </w:r>
      <w:proofErr w:type="spellStart"/>
      <w:r>
        <w:rPr>
          <w:rFonts w:ascii="Garamond" w:hAnsi="Garamond" w:cs="Garamond-Bold"/>
          <w:sz w:val="24"/>
          <w:szCs w:val="24"/>
        </w:rPr>
        <w:t>related</w:t>
      </w:r>
      <w:proofErr w:type="spellEnd"/>
      <w:r>
        <w:rPr>
          <w:rFonts w:ascii="Garamond" w:hAnsi="Garamond" w:cs="Garamond-Bold"/>
          <w:sz w:val="24"/>
          <w:szCs w:val="24"/>
        </w:rPr>
        <w:t xml:space="preserve"> to the </w:t>
      </w:r>
      <w:proofErr w:type="spellStart"/>
      <w:r>
        <w:rPr>
          <w:rFonts w:ascii="Garamond" w:hAnsi="Garamond" w:cs="Garamond-Bold"/>
          <w:sz w:val="24"/>
          <w:szCs w:val="24"/>
        </w:rPr>
        <w:t>livestock</w:t>
      </w:r>
      <w:proofErr w:type="spellEnd"/>
      <w:r>
        <w:rPr>
          <w:rFonts w:ascii="Garamond" w:hAnsi="Garamond" w:cs="Garamond-Bold"/>
          <w:sz w:val="24"/>
          <w:szCs w:val="24"/>
        </w:rPr>
        <w:t xml:space="preserve"> </w:t>
      </w:r>
      <w:proofErr w:type="spellStart"/>
      <w:r>
        <w:rPr>
          <w:rFonts w:ascii="Garamond" w:hAnsi="Garamond" w:cs="Garamond-Bold"/>
          <w:sz w:val="24"/>
          <w:szCs w:val="24"/>
        </w:rPr>
        <w:t>supply</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 xml:space="preserve">. The main </w:t>
      </w:r>
      <w:proofErr w:type="spellStart"/>
      <w:r>
        <w:rPr>
          <w:rFonts w:ascii="Garamond" w:hAnsi="Garamond" w:cs="Garamond-Bold"/>
          <w:sz w:val="24"/>
          <w:szCs w:val="24"/>
        </w:rPr>
        <w:t>benefit</w:t>
      </w:r>
      <w:proofErr w:type="spellEnd"/>
      <w:r>
        <w:rPr>
          <w:rFonts w:ascii="Garamond" w:hAnsi="Garamond" w:cs="Garamond-Bold"/>
          <w:sz w:val="24"/>
          <w:szCs w:val="24"/>
        </w:rPr>
        <w:t xml:space="preserve"> for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is</w:t>
      </w:r>
      <w:proofErr w:type="spellEnd"/>
      <w:r>
        <w:rPr>
          <w:rFonts w:ascii="Garamond" w:hAnsi="Garamond" w:cs="Garamond-Bold"/>
          <w:sz w:val="24"/>
          <w:szCs w:val="24"/>
        </w:rPr>
        <w:t xml:space="preserve"> the </w:t>
      </w:r>
      <w:proofErr w:type="spellStart"/>
      <w:r>
        <w:rPr>
          <w:rFonts w:ascii="Garamond" w:hAnsi="Garamond" w:cs="Garamond-Bold"/>
          <w:sz w:val="24"/>
          <w:szCs w:val="24"/>
        </w:rPr>
        <w:t>ability</w:t>
      </w:r>
      <w:proofErr w:type="spellEnd"/>
      <w:r>
        <w:rPr>
          <w:rFonts w:ascii="Garamond" w:hAnsi="Garamond" w:cs="Garamond-Bold"/>
          <w:sz w:val="24"/>
          <w:szCs w:val="24"/>
        </w:rPr>
        <w:t xml:space="preserve"> to </w:t>
      </w:r>
      <w:proofErr w:type="spellStart"/>
      <w:r>
        <w:rPr>
          <w:rFonts w:ascii="Garamond" w:hAnsi="Garamond" w:cs="Garamond-Bold"/>
          <w:sz w:val="24"/>
          <w:szCs w:val="24"/>
        </w:rPr>
        <w:t>understand</w:t>
      </w:r>
      <w:proofErr w:type="spellEnd"/>
      <w:r>
        <w:rPr>
          <w:rFonts w:ascii="Garamond" w:hAnsi="Garamond" w:cs="Garamond-Bold"/>
          <w:sz w:val="24"/>
          <w:szCs w:val="24"/>
        </w:rPr>
        <w:t xml:space="preserve"> </w:t>
      </w:r>
      <w:proofErr w:type="spellStart"/>
      <w:r>
        <w:rPr>
          <w:rFonts w:ascii="Garamond" w:hAnsi="Garamond" w:cs="Garamond-Bold"/>
          <w:sz w:val="24"/>
          <w:szCs w:val="24"/>
        </w:rPr>
        <w:t>strengths</w:t>
      </w:r>
      <w:proofErr w:type="spellEnd"/>
      <w:r>
        <w:rPr>
          <w:rFonts w:ascii="Garamond" w:hAnsi="Garamond" w:cs="Garamond-Bold"/>
          <w:sz w:val="24"/>
          <w:szCs w:val="24"/>
        </w:rPr>
        <w:t xml:space="preserve"> and </w:t>
      </w:r>
      <w:proofErr w:type="spellStart"/>
      <w:r>
        <w:rPr>
          <w:rFonts w:ascii="Garamond" w:hAnsi="Garamond" w:cs="Garamond-Bold"/>
          <w:sz w:val="24"/>
          <w:szCs w:val="24"/>
        </w:rPr>
        <w:t>weaknesses</w:t>
      </w:r>
      <w:proofErr w:type="spellEnd"/>
      <w:r>
        <w:rPr>
          <w:rFonts w:ascii="Garamond" w:hAnsi="Garamond" w:cs="Garamond-Bold"/>
          <w:sz w:val="24"/>
          <w:szCs w:val="24"/>
        </w:rPr>
        <w:t xml:space="preserve">, and to propose </w:t>
      </w:r>
      <w:proofErr w:type="spellStart"/>
      <w:r>
        <w:rPr>
          <w:rFonts w:ascii="Garamond" w:hAnsi="Garamond" w:cs="Garamond-Bold"/>
          <w:sz w:val="24"/>
          <w:szCs w:val="24"/>
        </w:rPr>
        <w:t>practical</w:t>
      </w:r>
      <w:proofErr w:type="spellEnd"/>
      <w:r>
        <w:rPr>
          <w:rFonts w:ascii="Garamond" w:hAnsi="Garamond" w:cs="Garamond-Bold"/>
          <w:sz w:val="24"/>
          <w:szCs w:val="24"/>
        </w:rPr>
        <w:t xml:space="preserve"> solutions </w:t>
      </w:r>
      <w:proofErr w:type="spellStart"/>
      <w:r>
        <w:rPr>
          <w:rFonts w:ascii="Garamond" w:hAnsi="Garamond" w:cs="Garamond-Bold"/>
          <w:sz w:val="24"/>
          <w:szCs w:val="24"/>
        </w:rPr>
        <w:t>that</w:t>
      </w:r>
      <w:proofErr w:type="spellEnd"/>
      <w:r>
        <w:rPr>
          <w:rFonts w:ascii="Garamond" w:hAnsi="Garamond" w:cs="Garamond-Bold"/>
          <w:sz w:val="24"/>
          <w:szCs w:val="24"/>
        </w:rPr>
        <w:t xml:space="preserve"> help </w:t>
      </w:r>
      <w:proofErr w:type="spellStart"/>
      <w:r>
        <w:rPr>
          <w:rFonts w:ascii="Garamond" w:hAnsi="Garamond" w:cs="Garamond-Bold"/>
          <w:sz w:val="24"/>
          <w:szCs w:val="24"/>
        </w:rPr>
        <w:t>increase</w:t>
      </w:r>
      <w:proofErr w:type="spellEnd"/>
      <w:r>
        <w:rPr>
          <w:rFonts w:ascii="Garamond" w:hAnsi="Garamond" w:cs="Garamond-Bold"/>
          <w:sz w:val="24"/>
          <w:szCs w:val="24"/>
        </w:rPr>
        <w:t xml:space="preserve"> the </w:t>
      </w:r>
      <w:proofErr w:type="spellStart"/>
      <w:r>
        <w:rPr>
          <w:rFonts w:ascii="Garamond" w:hAnsi="Garamond" w:cs="Garamond-Bold"/>
          <w:sz w:val="24"/>
          <w:szCs w:val="24"/>
        </w:rPr>
        <w:t>competitiveness</w:t>
      </w:r>
      <w:proofErr w:type="spellEnd"/>
      <w:r>
        <w:rPr>
          <w:rFonts w:ascii="Garamond" w:hAnsi="Garamond" w:cs="Garamond-Bold"/>
          <w:sz w:val="24"/>
          <w:szCs w:val="24"/>
        </w:rPr>
        <w:t xml:space="preserve"> and </w:t>
      </w:r>
      <w:proofErr w:type="spellStart"/>
      <w:r>
        <w:rPr>
          <w:rFonts w:ascii="Garamond" w:hAnsi="Garamond" w:cs="Garamond-Bold"/>
          <w:sz w:val="24"/>
          <w:szCs w:val="24"/>
        </w:rPr>
        <w:t>safety</w:t>
      </w:r>
      <w:proofErr w:type="spellEnd"/>
      <w:r>
        <w:rPr>
          <w:rFonts w:ascii="Garamond" w:hAnsi="Garamond" w:cs="Garamond-Bold"/>
          <w:sz w:val="24"/>
          <w:szCs w:val="24"/>
        </w:rPr>
        <w:t xml:space="preserve"> of </w:t>
      </w:r>
      <w:proofErr w:type="spellStart"/>
      <w:r>
        <w:rPr>
          <w:rFonts w:ascii="Garamond" w:hAnsi="Garamond" w:cs="Garamond-Bold"/>
          <w:sz w:val="24"/>
          <w:szCs w:val="24"/>
        </w:rPr>
        <w:t>Albanian</w:t>
      </w:r>
      <w:proofErr w:type="spellEnd"/>
      <w:r>
        <w:rPr>
          <w:rFonts w:ascii="Garamond" w:hAnsi="Garamond" w:cs="Garamond-Bold"/>
          <w:sz w:val="24"/>
          <w:szCs w:val="24"/>
        </w:rPr>
        <w:t xml:space="preserve"> </w:t>
      </w:r>
      <w:proofErr w:type="spellStart"/>
      <w:r>
        <w:rPr>
          <w:rFonts w:ascii="Garamond" w:hAnsi="Garamond" w:cs="Garamond-Bold"/>
          <w:sz w:val="24"/>
          <w:szCs w:val="24"/>
        </w:rPr>
        <w:t>products</w:t>
      </w:r>
      <w:proofErr w:type="spellEnd"/>
      <w:r>
        <w:rPr>
          <w:rFonts w:ascii="Garamond" w:hAnsi="Garamond" w:cs="Garamond-Bold"/>
          <w:sz w:val="24"/>
          <w:szCs w:val="24"/>
        </w:rPr>
        <w:t xml:space="preserve"> in the </w:t>
      </w:r>
      <w:proofErr w:type="spellStart"/>
      <w:r>
        <w:rPr>
          <w:rFonts w:ascii="Garamond" w:hAnsi="Garamond" w:cs="Garamond-Bold"/>
          <w:sz w:val="24"/>
          <w:szCs w:val="24"/>
        </w:rPr>
        <w:t>domestic</w:t>
      </w:r>
      <w:proofErr w:type="spellEnd"/>
      <w:r>
        <w:rPr>
          <w:rFonts w:ascii="Garamond" w:hAnsi="Garamond" w:cs="Garamond-Bold"/>
          <w:sz w:val="24"/>
          <w:szCs w:val="24"/>
        </w:rPr>
        <w:t xml:space="preserve"> and international </w:t>
      </w:r>
      <w:proofErr w:type="spellStart"/>
      <w:r>
        <w:rPr>
          <w:rFonts w:ascii="Garamond" w:hAnsi="Garamond" w:cs="Garamond-Bold"/>
          <w:sz w:val="24"/>
          <w:szCs w:val="24"/>
        </w:rPr>
        <w:t>market</w:t>
      </w:r>
      <w:proofErr w:type="spellEnd"/>
      <w:r>
        <w:rPr>
          <w:rFonts w:ascii="Garamond" w:hAnsi="Garamond" w:cs="Garamond-Bold"/>
          <w:sz w:val="24"/>
          <w:szCs w:val="24"/>
        </w:rPr>
        <w:t xml:space="preserve">. </w:t>
      </w:r>
    </w:p>
    <w:p w14:paraId="75AE33A9" w14:textId="4D718985" w:rsidR="00F034D7" w:rsidRPr="002B6CE3" w:rsidRDefault="00F034D7" w:rsidP="00F034D7">
      <w:pPr>
        <w:autoSpaceDE w:val="0"/>
        <w:autoSpaceDN w:val="0"/>
        <w:adjustRightInd w:val="0"/>
        <w:spacing w:line="259" w:lineRule="auto"/>
        <w:jc w:val="both"/>
        <w:rPr>
          <w:rFonts w:ascii="Garamond" w:hAnsi="Garamond" w:cs="Garamond-Bold"/>
          <w:i/>
          <w:iCs/>
          <w:sz w:val="24"/>
          <w:szCs w:val="24"/>
          <w:lang w:val="sq-AL"/>
        </w:rPr>
      </w:pPr>
      <w:proofErr w:type="spellStart"/>
      <w:r w:rsidRPr="002B6CE3">
        <w:rPr>
          <w:rFonts w:ascii="Garamond" w:hAnsi="Garamond" w:cs="Garamond-Bold"/>
          <w:i/>
          <w:iCs/>
          <w:sz w:val="24"/>
          <w:szCs w:val="24"/>
        </w:rPr>
        <w:t>Literature</w:t>
      </w:r>
      <w:proofErr w:type="spellEnd"/>
      <w:r w:rsidRPr="002B6CE3">
        <w:rPr>
          <w:rFonts w:ascii="Garamond" w:hAnsi="Garamond" w:cs="Garamond-Bold"/>
          <w:i/>
          <w:iCs/>
          <w:sz w:val="24"/>
          <w:szCs w:val="24"/>
        </w:rPr>
        <w:t xml:space="preserve">: </w:t>
      </w:r>
      <w:r>
        <w:rPr>
          <w:rFonts w:ascii="Garamond" w:hAnsi="Garamond" w:cs="Garamond-Bold"/>
          <w:i/>
          <w:iCs/>
          <w:sz w:val="24"/>
          <w:szCs w:val="24"/>
        </w:rPr>
        <w:t xml:space="preserve">Lecture </w:t>
      </w:r>
      <w:proofErr w:type="spellStart"/>
      <w:r>
        <w:rPr>
          <w:rFonts w:ascii="Garamond" w:hAnsi="Garamond" w:cs="Garamond-Bold"/>
          <w:i/>
          <w:iCs/>
          <w:sz w:val="24"/>
          <w:szCs w:val="24"/>
        </w:rPr>
        <w:t>series</w:t>
      </w:r>
      <w:proofErr w:type="spellEnd"/>
      <w:r>
        <w:rPr>
          <w:rFonts w:ascii="Garamond" w:hAnsi="Garamond" w:cs="Garamond-Bold"/>
          <w:i/>
          <w:iCs/>
          <w:sz w:val="24"/>
          <w:szCs w:val="24"/>
        </w:rPr>
        <w:t xml:space="preserve"> </w:t>
      </w:r>
      <w:r w:rsidRPr="00B82B48">
        <w:rPr>
          <w:rFonts w:ascii="Garamond" w:hAnsi="Garamond" w:cs="Garamond-Bold"/>
          <w:i/>
          <w:iCs/>
          <w:sz w:val="24"/>
          <w:szCs w:val="24"/>
        </w:rPr>
        <w:t>“</w:t>
      </w:r>
      <w:proofErr w:type="spellStart"/>
      <w:r>
        <w:rPr>
          <w:rFonts w:ascii="Garamond" w:hAnsi="Garamond" w:cs="Garamond-Bold"/>
          <w:i/>
          <w:iCs/>
          <w:sz w:val="24"/>
          <w:szCs w:val="24"/>
        </w:rPr>
        <w:t>Supply</w:t>
      </w:r>
      <w:proofErr w:type="spellEnd"/>
      <w:r>
        <w:rPr>
          <w:rFonts w:ascii="Garamond" w:hAnsi="Garamond" w:cs="Garamond-Bold"/>
          <w:i/>
          <w:iCs/>
          <w:sz w:val="24"/>
          <w:szCs w:val="24"/>
        </w:rPr>
        <w:t xml:space="preserve"> </w:t>
      </w:r>
      <w:proofErr w:type="spellStart"/>
      <w:r>
        <w:rPr>
          <w:rFonts w:ascii="Garamond" w:hAnsi="Garamond" w:cs="Garamond-Bold"/>
          <w:i/>
          <w:iCs/>
          <w:sz w:val="24"/>
          <w:szCs w:val="24"/>
        </w:rPr>
        <w:t>chain</w:t>
      </w:r>
      <w:proofErr w:type="spellEnd"/>
      <w:r>
        <w:rPr>
          <w:rFonts w:ascii="Garamond" w:hAnsi="Garamond" w:cs="Garamond-Bold"/>
          <w:i/>
          <w:iCs/>
          <w:sz w:val="24"/>
          <w:szCs w:val="24"/>
        </w:rPr>
        <w:t xml:space="preserve"> management</w:t>
      </w:r>
      <w:r w:rsidRPr="00B82B48">
        <w:rPr>
          <w:rFonts w:ascii="Garamond" w:hAnsi="Garamond" w:cs="Garamond-Bold"/>
          <w:i/>
          <w:iCs/>
          <w:sz w:val="24"/>
          <w:szCs w:val="24"/>
        </w:rPr>
        <w:t>”</w:t>
      </w:r>
    </w:p>
    <w:p w14:paraId="1EE774D6" w14:textId="77777777" w:rsidR="00344396" w:rsidRDefault="00344396" w:rsidP="00344396">
      <w:pPr>
        <w:autoSpaceDE w:val="0"/>
        <w:autoSpaceDN w:val="0"/>
        <w:adjustRightInd w:val="0"/>
        <w:spacing w:line="259" w:lineRule="auto"/>
        <w:jc w:val="both"/>
        <w:rPr>
          <w:rFonts w:ascii="Garamond" w:hAnsi="Garamond" w:cs="Garamond-Bold"/>
          <w:sz w:val="24"/>
          <w:szCs w:val="24"/>
          <w:lang w:val="sq-AL"/>
        </w:rPr>
      </w:pPr>
    </w:p>
    <w:p w14:paraId="3079F236" w14:textId="77777777" w:rsidR="00344396" w:rsidRPr="0075191A" w:rsidRDefault="00344396" w:rsidP="00344396">
      <w:pPr>
        <w:autoSpaceDE w:val="0"/>
        <w:autoSpaceDN w:val="0"/>
        <w:adjustRightInd w:val="0"/>
        <w:spacing w:line="259" w:lineRule="auto"/>
        <w:jc w:val="both"/>
        <w:rPr>
          <w:rFonts w:ascii="Garamond" w:hAnsi="Garamond" w:cs="Garamond-Bold"/>
          <w:b/>
          <w:bCs/>
          <w:sz w:val="24"/>
          <w:szCs w:val="24"/>
          <w:lang w:val="sq-AL"/>
        </w:rPr>
      </w:pPr>
      <w:r w:rsidRPr="0075191A">
        <w:rPr>
          <w:rFonts w:ascii="Garamond" w:hAnsi="Garamond" w:cs="Garamond-Bold"/>
          <w:b/>
          <w:bCs/>
          <w:sz w:val="24"/>
          <w:szCs w:val="24"/>
        </w:rPr>
        <w:t>WEEK VIII</w:t>
      </w:r>
    </w:p>
    <w:p w14:paraId="77CF6FBF" w14:textId="43817D0A" w:rsidR="00631775" w:rsidRDefault="00344396" w:rsidP="00631775">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 xml:space="preserve">Topic VIII – </w:t>
      </w:r>
      <w:r w:rsidR="006501A1">
        <w:rPr>
          <w:rFonts w:ascii="Garamond" w:hAnsi="Garamond" w:cs="Garamond-Bold"/>
          <w:b/>
          <w:bCs/>
          <w:sz w:val="24"/>
          <w:szCs w:val="24"/>
          <w:lang w:val="sq-AL"/>
        </w:rPr>
        <w:t>Legal framework</w:t>
      </w:r>
    </w:p>
    <w:p w14:paraId="66BD5FD0" w14:textId="51902AE9" w:rsidR="006501A1" w:rsidRPr="009B494A" w:rsidRDefault="006501A1" w:rsidP="003A6632">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 xml:space="preserve">This topic </w:t>
      </w:r>
      <w:proofErr w:type="spellStart"/>
      <w:r>
        <w:rPr>
          <w:rFonts w:ascii="Garamond" w:hAnsi="Garamond" w:cs="Garamond-Bold"/>
          <w:sz w:val="24"/>
          <w:szCs w:val="24"/>
        </w:rPr>
        <w:t>helps</w:t>
      </w:r>
      <w:proofErr w:type="spellEnd"/>
      <w:r>
        <w:rPr>
          <w:rFonts w:ascii="Garamond" w:hAnsi="Garamond" w:cs="Garamond-Bold"/>
          <w:sz w:val="24"/>
          <w:szCs w:val="24"/>
        </w:rPr>
        <w:t xml:space="preserve">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understand</w:t>
      </w:r>
      <w:proofErr w:type="spellEnd"/>
      <w:r>
        <w:rPr>
          <w:rFonts w:ascii="Garamond" w:hAnsi="Garamond" w:cs="Garamond-Bold"/>
          <w:sz w:val="24"/>
          <w:szCs w:val="24"/>
        </w:rPr>
        <w:t xml:space="preserve"> the importance of the </w:t>
      </w:r>
      <w:proofErr w:type="spellStart"/>
      <w:r>
        <w:rPr>
          <w:rFonts w:ascii="Garamond" w:hAnsi="Garamond" w:cs="Garamond-Bold"/>
          <w:sz w:val="24"/>
          <w:szCs w:val="24"/>
        </w:rPr>
        <w:t>rules</w:t>
      </w:r>
      <w:proofErr w:type="spellEnd"/>
      <w:r>
        <w:rPr>
          <w:rFonts w:ascii="Garamond" w:hAnsi="Garamond" w:cs="Garamond-Bold"/>
          <w:sz w:val="24"/>
          <w:szCs w:val="24"/>
        </w:rPr>
        <w:t xml:space="preserve"> and standards </w:t>
      </w:r>
      <w:proofErr w:type="spellStart"/>
      <w:r>
        <w:rPr>
          <w:rFonts w:ascii="Garamond" w:hAnsi="Garamond" w:cs="Garamond-Bold"/>
          <w:sz w:val="24"/>
          <w:szCs w:val="24"/>
        </w:rPr>
        <w:t>that</w:t>
      </w:r>
      <w:proofErr w:type="spellEnd"/>
      <w:r>
        <w:rPr>
          <w:rFonts w:ascii="Garamond" w:hAnsi="Garamond" w:cs="Garamond-Bold"/>
          <w:sz w:val="24"/>
          <w:szCs w:val="24"/>
        </w:rPr>
        <w:t xml:space="preserve"> </w:t>
      </w:r>
      <w:proofErr w:type="spellStart"/>
      <w:r>
        <w:rPr>
          <w:rFonts w:ascii="Garamond" w:hAnsi="Garamond" w:cs="Garamond-Bold"/>
          <w:sz w:val="24"/>
          <w:szCs w:val="24"/>
        </w:rPr>
        <w:t>govern</w:t>
      </w:r>
      <w:proofErr w:type="spellEnd"/>
      <w:r>
        <w:rPr>
          <w:rFonts w:ascii="Garamond" w:hAnsi="Garamond" w:cs="Garamond-Bold"/>
          <w:sz w:val="24"/>
          <w:szCs w:val="24"/>
        </w:rPr>
        <w:t xml:space="preserv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safety</w:t>
      </w:r>
      <w:proofErr w:type="spellEnd"/>
      <w:r>
        <w:rPr>
          <w:rFonts w:ascii="Garamond" w:hAnsi="Garamond" w:cs="Garamond-Bold"/>
          <w:sz w:val="24"/>
          <w:szCs w:val="24"/>
        </w:rPr>
        <w:t xml:space="preserve"> </w:t>
      </w:r>
      <w:r w:rsidR="008F6AAF">
        <w:rPr>
          <w:rFonts w:ascii="Garamond" w:hAnsi="Garamond" w:cs="Garamond-Bold"/>
          <w:sz w:val="24"/>
          <w:szCs w:val="24"/>
        </w:rPr>
        <w:t xml:space="preserve">at the national and international </w:t>
      </w:r>
      <w:proofErr w:type="spellStart"/>
      <w:r w:rsidR="008F6AAF">
        <w:rPr>
          <w:rFonts w:ascii="Garamond" w:hAnsi="Garamond" w:cs="Garamond-Bold"/>
          <w:sz w:val="24"/>
          <w:szCs w:val="24"/>
        </w:rPr>
        <w:t>levels</w:t>
      </w:r>
      <w:proofErr w:type="spellEnd"/>
      <w:r>
        <w:rPr>
          <w:rFonts w:ascii="Garamond" w:hAnsi="Garamond" w:cs="Garamond-Bold"/>
          <w:sz w:val="24"/>
          <w:szCs w:val="24"/>
        </w:rPr>
        <w:t xml:space="preserve">. </w:t>
      </w:r>
      <w:proofErr w:type="spellStart"/>
      <w:r>
        <w:rPr>
          <w:rFonts w:ascii="Garamond" w:hAnsi="Garamond" w:cs="Garamond-Bold"/>
          <w:sz w:val="24"/>
          <w:szCs w:val="24"/>
        </w:rPr>
        <w:t>Initially</w:t>
      </w:r>
      <w:proofErr w:type="spellEnd"/>
      <w:r>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are </w:t>
      </w:r>
      <w:proofErr w:type="spellStart"/>
      <w:r>
        <w:rPr>
          <w:rFonts w:ascii="Garamond" w:hAnsi="Garamond" w:cs="Garamond-Bold"/>
          <w:sz w:val="24"/>
          <w:szCs w:val="24"/>
        </w:rPr>
        <w:t>introduced</w:t>
      </w:r>
      <w:proofErr w:type="spellEnd"/>
      <w:r>
        <w:rPr>
          <w:rFonts w:ascii="Garamond" w:hAnsi="Garamond" w:cs="Garamond-Bold"/>
          <w:sz w:val="24"/>
          <w:szCs w:val="24"/>
        </w:rPr>
        <w:t xml:space="preserve"> to national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safety</w:t>
      </w:r>
      <w:proofErr w:type="spellEnd"/>
      <w:r>
        <w:rPr>
          <w:rFonts w:ascii="Garamond" w:hAnsi="Garamond" w:cs="Garamond-Bold"/>
          <w:sz w:val="24"/>
          <w:szCs w:val="24"/>
        </w:rPr>
        <w:t xml:space="preserve"> </w:t>
      </w:r>
      <w:proofErr w:type="spellStart"/>
      <w:r>
        <w:rPr>
          <w:rFonts w:ascii="Garamond" w:hAnsi="Garamond" w:cs="Garamond-Bold"/>
          <w:sz w:val="24"/>
          <w:szCs w:val="24"/>
        </w:rPr>
        <w:t>legislation</w:t>
      </w:r>
      <w:proofErr w:type="spellEnd"/>
      <w:r>
        <w:rPr>
          <w:rFonts w:ascii="Garamond" w:hAnsi="Garamond" w:cs="Garamond-Bold"/>
          <w:sz w:val="24"/>
          <w:szCs w:val="24"/>
        </w:rPr>
        <w:t xml:space="preserve"> and </w:t>
      </w:r>
      <w:proofErr w:type="spellStart"/>
      <w:r>
        <w:rPr>
          <w:rFonts w:ascii="Garamond" w:hAnsi="Garamond" w:cs="Garamond-Bold"/>
          <w:sz w:val="24"/>
          <w:szCs w:val="24"/>
        </w:rPr>
        <w:t>rules</w:t>
      </w:r>
      <w:proofErr w:type="spellEnd"/>
      <w:r>
        <w:rPr>
          <w:rFonts w:ascii="Garamond" w:hAnsi="Garamond" w:cs="Garamond-Bold"/>
          <w:sz w:val="24"/>
          <w:szCs w:val="24"/>
        </w:rPr>
        <w:t xml:space="preserve">, </w:t>
      </w:r>
      <w:proofErr w:type="spellStart"/>
      <w:r>
        <w:rPr>
          <w:rFonts w:ascii="Garamond" w:hAnsi="Garamond" w:cs="Garamond-Bold"/>
          <w:sz w:val="24"/>
          <w:szCs w:val="24"/>
        </w:rPr>
        <w:t>learning</w:t>
      </w:r>
      <w:proofErr w:type="spellEnd"/>
      <w:r>
        <w:rPr>
          <w:rFonts w:ascii="Garamond" w:hAnsi="Garamond" w:cs="Garamond-Bold"/>
          <w:sz w:val="24"/>
          <w:szCs w:val="24"/>
        </w:rPr>
        <w:t xml:space="preserve"> how </w:t>
      </w:r>
      <w:proofErr w:type="spellStart"/>
      <w:r>
        <w:rPr>
          <w:rFonts w:ascii="Garamond" w:hAnsi="Garamond" w:cs="Garamond-Bold"/>
          <w:sz w:val="24"/>
          <w:szCs w:val="24"/>
        </w:rPr>
        <w:t>Albanian</w:t>
      </w:r>
      <w:proofErr w:type="spellEnd"/>
      <w:r>
        <w:rPr>
          <w:rFonts w:ascii="Garamond" w:hAnsi="Garamond" w:cs="Garamond-Bold"/>
          <w:sz w:val="24"/>
          <w:szCs w:val="24"/>
        </w:rPr>
        <w:t xml:space="preserve"> institutions monitor and control production, </w:t>
      </w:r>
      <w:proofErr w:type="spellStart"/>
      <w:r>
        <w:rPr>
          <w:rFonts w:ascii="Garamond" w:hAnsi="Garamond" w:cs="Garamond-Bold"/>
          <w:sz w:val="24"/>
          <w:szCs w:val="24"/>
        </w:rPr>
        <w:t>processing</w:t>
      </w:r>
      <w:proofErr w:type="spellEnd"/>
      <w:r>
        <w:rPr>
          <w:rFonts w:ascii="Garamond" w:hAnsi="Garamond" w:cs="Garamond-Bold"/>
          <w:sz w:val="24"/>
          <w:szCs w:val="24"/>
        </w:rPr>
        <w:t xml:space="preserve"> and distribution </w:t>
      </w:r>
      <w:proofErr w:type="spellStart"/>
      <w:r>
        <w:rPr>
          <w:rFonts w:ascii="Garamond" w:hAnsi="Garamond" w:cs="Garamond-Bold"/>
          <w:sz w:val="24"/>
          <w:szCs w:val="24"/>
        </w:rPr>
        <w:t>processes</w:t>
      </w:r>
      <w:proofErr w:type="spellEnd"/>
      <w:r>
        <w:rPr>
          <w:rFonts w:ascii="Garamond" w:hAnsi="Garamond" w:cs="Garamond-Bold"/>
          <w:sz w:val="24"/>
          <w:szCs w:val="24"/>
        </w:rPr>
        <w:t xml:space="preserve"> to </w:t>
      </w:r>
      <w:proofErr w:type="spellStart"/>
      <w:r>
        <w:rPr>
          <w:rFonts w:ascii="Garamond" w:hAnsi="Garamond" w:cs="Garamond-Bold"/>
          <w:sz w:val="24"/>
          <w:szCs w:val="24"/>
        </w:rPr>
        <w:t>guarantee</w:t>
      </w:r>
      <w:proofErr w:type="spellEnd"/>
      <w:r>
        <w:rPr>
          <w:rFonts w:ascii="Garamond" w:hAnsi="Garamond" w:cs="Garamond-Bold"/>
          <w:sz w:val="24"/>
          <w:szCs w:val="24"/>
        </w:rPr>
        <w:t xml:space="preserve"> </w:t>
      </w:r>
      <w:proofErr w:type="spellStart"/>
      <w:r>
        <w:rPr>
          <w:rFonts w:ascii="Garamond" w:hAnsi="Garamond" w:cs="Garamond-Bold"/>
          <w:sz w:val="24"/>
          <w:szCs w:val="24"/>
        </w:rPr>
        <w:t>safe</w:t>
      </w:r>
      <w:proofErr w:type="spellEnd"/>
      <w:r>
        <w:rPr>
          <w:rFonts w:ascii="Garamond" w:hAnsi="Garamond" w:cs="Garamond-Bold"/>
          <w:sz w:val="24"/>
          <w:szCs w:val="24"/>
        </w:rPr>
        <w:t xml:space="preserve"> </w:t>
      </w:r>
      <w:proofErr w:type="spellStart"/>
      <w:r>
        <w:rPr>
          <w:rFonts w:ascii="Garamond" w:hAnsi="Garamond" w:cs="Garamond-Bold"/>
          <w:sz w:val="24"/>
          <w:szCs w:val="24"/>
        </w:rPr>
        <w:t>products</w:t>
      </w:r>
      <w:proofErr w:type="spellEnd"/>
      <w:r>
        <w:rPr>
          <w:rFonts w:ascii="Garamond" w:hAnsi="Garamond" w:cs="Garamond-Bold"/>
          <w:sz w:val="24"/>
          <w:szCs w:val="24"/>
        </w:rPr>
        <w:t xml:space="preserve"> for the consumer. </w:t>
      </w:r>
      <w:proofErr w:type="spellStart"/>
      <w:r>
        <w:rPr>
          <w:rFonts w:ascii="Garamond" w:hAnsi="Garamond" w:cs="Garamond-Bold"/>
          <w:sz w:val="24"/>
          <w:szCs w:val="24"/>
        </w:rPr>
        <w:t>Then</w:t>
      </w:r>
      <w:proofErr w:type="spellEnd"/>
      <w:r>
        <w:rPr>
          <w:rFonts w:ascii="Garamond" w:hAnsi="Garamond" w:cs="Garamond-Bold"/>
          <w:sz w:val="24"/>
          <w:szCs w:val="24"/>
        </w:rPr>
        <w:t xml:space="preserve">,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analyze</w:t>
      </w:r>
      <w:proofErr w:type="spellEnd"/>
      <w:r>
        <w:rPr>
          <w:rFonts w:ascii="Garamond" w:hAnsi="Garamond" w:cs="Garamond-Bold"/>
          <w:sz w:val="24"/>
          <w:szCs w:val="24"/>
        </w:rPr>
        <w:t xml:space="preserve"> </w:t>
      </w:r>
      <w:proofErr w:type="spellStart"/>
      <w:r>
        <w:rPr>
          <w:rFonts w:ascii="Garamond" w:hAnsi="Garamond" w:cs="Garamond-Bold"/>
          <w:sz w:val="24"/>
          <w:szCs w:val="24"/>
        </w:rPr>
        <w:t>European</w:t>
      </w:r>
      <w:proofErr w:type="spellEnd"/>
      <w:r>
        <w:rPr>
          <w:rFonts w:ascii="Garamond" w:hAnsi="Garamond" w:cs="Garamond-Bold"/>
          <w:sz w:val="24"/>
          <w:szCs w:val="24"/>
        </w:rPr>
        <w:t xml:space="preserv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safety</w:t>
      </w:r>
      <w:proofErr w:type="spellEnd"/>
      <w:r>
        <w:rPr>
          <w:rFonts w:ascii="Garamond" w:hAnsi="Garamond" w:cs="Garamond-Bold"/>
          <w:sz w:val="24"/>
          <w:szCs w:val="24"/>
        </w:rPr>
        <w:t xml:space="preserve"> </w:t>
      </w:r>
      <w:proofErr w:type="spellStart"/>
      <w:r>
        <w:rPr>
          <w:rFonts w:ascii="Garamond" w:hAnsi="Garamond" w:cs="Garamond-Bold"/>
          <w:sz w:val="24"/>
          <w:szCs w:val="24"/>
        </w:rPr>
        <w:t>legislation</w:t>
      </w:r>
      <w:proofErr w:type="spellEnd"/>
      <w:r>
        <w:rPr>
          <w:rFonts w:ascii="Garamond" w:hAnsi="Garamond" w:cs="Garamond-Bold"/>
          <w:sz w:val="24"/>
          <w:szCs w:val="24"/>
        </w:rPr>
        <w:t xml:space="preserve"> and </w:t>
      </w:r>
      <w:proofErr w:type="spellStart"/>
      <w:r>
        <w:rPr>
          <w:rFonts w:ascii="Garamond" w:hAnsi="Garamond" w:cs="Garamond-Bold"/>
          <w:sz w:val="24"/>
          <w:szCs w:val="24"/>
        </w:rPr>
        <w:t>rules</w:t>
      </w:r>
      <w:proofErr w:type="spellEnd"/>
      <w:r>
        <w:rPr>
          <w:rFonts w:ascii="Garamond" w:hAnsi="Garamond" w:cs="Garamond-Bold"/>
          <w:sz w:val="24"/>
          <w:szCs w:val="24"/>
        </w:rPr>
        <w:t xml:space="preserve">, </w:t>
      </w:r>
      <w:proofErr w:type="spellStart"/>
      <w:r>
        <w:rPr>
          <w:rFonts w:ascii="Garamond" w:hAnsi="Garamond" w:cs="Garamond-Bold"/>
          <w:sz w:val="24"/>
          <w:szCs w:val="24"/>
        </w:rPr>
        <w:t>which</w:t>
      </w:r>
      <w:proofErr w:type="spellEnd"/>
      <w:r>
        <w:rPr>
          <w:rFonts w:ascii="Garamond" w:hAnsi="Garamond" w:cs="Garamond-Bold"/>
          <w:sz w:val="24"/>
          <w:szCs w:val="24"/>
        </w:rPr>
        <w:t xml:space="preserve"> are </w:t>
      </w:r>
      <w:proofErr w:type="spellStart"/>
      <w:r>
        <w:rPr>
          <w:rFonts w:ascii="Garamond" w:hAnsi="Garamond" w:cs="Garamond-Bold"/>
          <w:sz w:val="24"/>
          <w:szCs w:val="24"/>
        </w:rPr>
        <w:t>based</w:t>
      </w:r>
      <w:proofErr w:type="spellEnd"/>
      <w:r>
        <w:rPr>
          <w:rFonts w:ascii="Garamond" w:hAnsi="Garamond" w:cs="Garamond-Bold"/>
          <w:sz w:val="24"/>
          <w:szCs w:val="24"/>
        </w:rPr>
        <w:t xml:space="preserve"> on high standards and </w:t>
      </w:r>
      <w:proofErr w:type="spellStart"/>
      <w:r>
        <w:rPr>
          <w:rFonts w:ascii="Garamond" w:hAnsi="Garamond" w:cs="Garamond-Bold"/>
          <w:sz w:val="24"/>
          <w:szCs w:val="24"/>
        </w:rPr>
        <w:t>unified</w:t>
      </w:r>
      <w:proofErr w:type="spellEnd"/>
      <w:r>
        <w:rPr>
          <w:rFonts w:ascii="Garamond" w:hAnsi="Garamond" w:cs="Garamond-Bold"/>
          <w:sz w:val="24"/>
          <w:szCs w:val="24"/>
        </w:rPr>
        <w:t xml:space="preserve"> control </w:t>
      </w:r>
      <w:proofErr w:type="spellStart"/>
      <w:r>
        <w:rPr>
          <w:rFonts w:ascii="Garamond" w:hAnsi="Garamond" w:cs="Garamond-Bold"/>
          <w:sz w:val="24"/>
          <w:szCs w:val="24"/>
        </w:rPr>
        <w:t>systems</w:t>
      </w:r>
      <w:proofErr w:type="spellEnd"/>
      <w:r>
        <w:rPr>
          <w:rFonts w:ascii="Garamond" w:hAnsi="Garamond" w:cs="Garamond-Bold"/>
          <w:sz w:val="24"/>
          <w:szCs w:val="24"/>
        </w:rPr>
        <w:t xml:space="preserve"> </w:t>
      </w:r>
      <w:proofErr w:type="spellStart"/>
      <w:r w:rsidR="008F6AAF">
        <w:rPr>
          <w:rFonts w:ascii="Garamond" w:hAnsi="Garamond" w:cs="Garamond-Bold"/>
          <w:sz w:val="24"/>
          <w:szCs w:val="24"/>
        </w:rPr>
        <w:t>designed</w:t>
      </w:r>
      <w:proofErr w:type="spellEnd"/>
      <w:r w:rsidR="008F6AAF">
        <w:rPr>
          <w:rFonts w:ascii="Garamond" w:hAnsi="Garamond" w:cs="Garamond-Bold"/>
          <w:sz w:val="24"/>
          <w:szCs w:val="24"/>
        </w:rPr>
        <w:t xml:space="preserve"> to </w:t>
      </w:r>
      <w:proofErr w:type="spellStart"/>
      <w:r w:rsidR="008F6AAF">
        <w:rPr>
          <w:rFonts w:ascii="Garamond" w:hAnsi="Garamond" w:cs="Garamond-Bold"/>
          <w:sz w:val="24"/>
          <w:szCs w:val="24"/>
        </w:rPr>
        <w:t>protect</w:t>
      </w:r>
      <w:proofErr w:type="spellEnd"/>
      <w:r w:rsidR="008F6AAF">
        <w:rPr>
          <w:rFonts w:ascii="Garamond" w:hAnsi="Garamond" w:cs="Garamond-Bold"/>
          <w:sz w:val="24"/>
          <w:szCs w:val="24"/>
        </w:rPr>
        <w:t xml:space="preserve"> public </w:t>
      </w:r>
      <w:proofErr w:type="spellStart"/>
      <w:r w:rsidR="008F6AAF">
        <w:rPr>
          <w:rFonts w:ascii="Garamond" w:hAnsi="Garamond" w:cs="Garamond-Bold"/>
          <w:sz w:val="24"/>
          <w:szCs w:val="24"/>
        </w:rPr>
        <w:t>health</w:t>
      </w:r>
      <w:proofErr w:type="spellEnd"/>
      <w:r w:rsidR="008F6AAF">
        <w:rPr>
          <w:rFonts w:ascii="Garamond" w:hAnsi="Garamond" w:cs="Garamond-Bold"/>
          <w:sz w:val="24"/>
          <w:szCs w:val="24"/>
        </w:rPr>
        <w:t xml:space="preserve"> and </w:t>
      </w:r>
      <w:proofErr w:type="spellStart"/>
      <w:r w:rsidR="008F6AAF">
        <w:rPr>
          <w:rFonts w:ascii="Garamond" w:hAnsi="Garamond" w:cs="Garamond-Bold"/>
          <w:sz w:val="24"/>
          <w:szCs w:val="24"/>
        </w:rPr>
        <w:t>harmonize</w:t>
      </w:r>
      <w:proofErr w:type="spellEnd"/>
      <w:r>
        <w:rPr>
          <w:rFonts w:ascii="Garamond" w:hAnsi="Garamond" w:cs="Garamond-Bold"/>
          <w:sz w:val="24"/>
          <w:szCs w:val="24"/>
        </w:rPr>
        <w:t xml:space="preserve"> the </w:t>
      </w:r>
      <w:proofErr w:type="spellStart"/>
      <w:r>
        <w:rPr>
          <w:rFonts w:ascii="Garamond" w:hAnsi="Garamond" w:cs="Garamond-Bold"/>
          <w:sz w:val="24"/>
          <w:szCs w:val="24"/>
        </w:rPr>
        <w:t>market</w:t>
      </w:r>
      <w:proofErr w:type="spellEnd"/>
      <w:r>
        <w:rPr>
          <w:rFonts w:ascii="Garamond" w:hAnsi="Garamond" w:cs="Garamond-Bold"/>
          <w:sz w:val="24"/>
          <w:szCs w:val="24"/>
        </w:rPr>
        <w:t xml:space="preserve">. The main </w:t>
      </w:r>
      <w:proofErr w:type="spellStart"/>
      <w:r>
        <w:rPr>
          <w:rFonts w:ascii="Garamond" w:hAnsi="Garamond" w:cs="Garamond-Bold"/>
          <w:sz w:val="24"/>
          <w:szCs w:val="24"/>
        </w:rPr>
        <w:t>benefit</w:t>
      </w:r>
      <w:proofErr w:type="spellEnd"/>
      <w:r>
        <w:rPr>
          <w:rFonts w:ascii="Garamond" w:hAnsi="Garamond" w:cs="Garamond-Bold"/>
          <w:sz w:val="24"/>
          <w:szCs w:val="24"/>
        </w:rPr>
        <w:t xml:space="preserve"> lies in the </w:t>
      </w:r>
      <w:proofErr w:type="spellStart"/>
      <w:r>
        <w:rPr>
          <w:rFonts w:ascii="Garamond" w:hAnsi="Garamond" w:cs="Garamond-Bold"/>
          <w:sz w:val="24"/>
          <w:szCs w:val="24"/>
        </w:rPr>
        <w:t>familiarity</w:t>
      </w:r>
      <w:proofErr w:type="spellEnd"/>
      <w:r>
        <w:rPr>
          <w:rFonts w:ascii="Garamond" w:hAnsi="Garamond" w:cs="Garamond-Bold"/>
          <w:sz w:val="24"/>
          <w:szCs w:val="24"/>
        </w:rPr>
        <w:t xml:space="preserve"> </w:t>
      </w:r>
      <w:proofErr w:type="spellStart"/>
      <w:r>
        <w:rPr>
          <w:rFonts w:ascii="Garamond" w:hAnsi="Garamond" w:cs="Garamond-Bold"/>
          <w:sz w:val="24"/>
          <w:szCs w:val="24"/>
        </w:rPr>
        <w:t>with</w:t>
      </w:r>
      <w:proofErr w:type="spellEnd"/>
      <w:r>
        <w:rPr>
          <w:rFonts w:ascii="Garamond" w:hAnsi="Garamond" w:cs="Garamond-Bold"/>
          <w:sz w:val="24"/>
          <w:szCs w:val="24"/>
        </w:rPr>
        <w:t xml:space="preserve"> the </w:t>
      </w:r>
      <w:proofErr w:type="spellStart"/>
      <w:r>
        <w:rPr>
          <w:rFonts w:ascii="Garamond" w:hAnsi="Garamond" w:cs="Garamond-Bold"/>
          <w:sz w:val="24"/>
          <w:szCs w:val="24"/>
        </w:rPr>
        <w:t>legal</w:t>
      </w:r>
      <w:proofErr w:type="spellEnd"/>
      <w:r>
        <w:rPr>
          <w:rFonts w:ascii="Garamond" w:hAnsi="Garamond" w:cs="Garamond-Bold"/>
          <w:sz w:val="24"/>
          <w:szCs w:val="24"/>
        </w:rPr>
        <w:t xml:space="preserve"> </w:t>
      </w:r>
      <w:proofErr w:type="spellStart"/>
      <w:r>
        <w:rPr>
          <w:rFonts w:ascii="Garamond" w:hAnsi="Garamond" w:cs="Garamond-Bold"/>
          <w:sz w:val="24"/>
          <w:szCs w:val="24"/>
        </w:rPr>
        <w:t>frameworks</w:t>
      </w:r>
      <w:proofErr w:type="spellEnd"/>
      <w:r>
        <w:rPr>
          <w:rFonts w:ascii="Garamond" w:hAnsi="Garamond" w:cs="Garamond-Bold"/>
          <w:sz w:val="24"/>
          <w:szCs w:val="24"/>
        </w:rPr>
        <w:t xml:space="preserve"> </w:t>
      </w:r>
      <w:proofErr w:type="spellStart"/>
      <w:r>
        <w:rPr>
          <w:rFonts w:ascii="Garamond" w:hAnsi="Garamond" w:cs="Garamond-Bold"/>
          <w:sz w:val="24"/>
          <w:szCs w:val="24"/>
        </w:rPr>
        <w:t>that</w:t>
      </w:r>
      <w:proofErr w:type="spellEnd"/>
      <w:r>
        <w:rPr>
          <w:rFonts w:ascii="Garamond" w:hAnsi="Garamond" w:cs="Garamond-Bold"/>
          <w:sz w:val="24"/>
          <w:szCs w:val="24"/>
        </w:rPr>
        <w:t xml:space="preserve"> </w:t>
      </w:r>
      <w:proofErr w:type="spellStart"/>
      <w:r>
        <w:rPr>
          <w:rFonts w:ascii="Garamond" w:hAnsi="Garamond" w:cs="Garamond-Bold"/>
          <w:sz w:val="24"/>
          <w:szCs w:val="24"/>
        </w:rPr>
        <w:t>directly</w:t>
      </w:r>
      <w:proofErr w:type="spellEnd"/>
      <w:r>
        <w:rPr>
          <w:rFonts w:ascii="Garamond" w:hAnsi="Garamond" w:cs="Garamond-Bold"/>
          <w:sz w:val="24"/>
          <w:szCs w:val="24"/>
        </w:rPr>
        <w:t xml:space="preserve"> affect the </w:t>
      </w:r>
      <w:proofErr w:type="spellStart"/>
      <w:r>
        <w:rPr>
          <w:rFonts w:ascii="Garamond" w:hAnsi="Garamond" w:cs="Garamond-Bold"/>
          <w:sz w:val="24"/>
          <w:szCs w:val="24"/>
        </w:rPr>
        <w:t>functioning</w:t>
      </w:r>
      <w:proofErr w:type="spellEnd"/>
      <w:r>
        <w:rPr>
          <w:rFonts w:ascii="Garamond" w:hAnsi="Garamond" w:cs="Garamond-Bold"/>
          <w:sz w:val="24"/>
          <w:szCs w:val="24"/>
        </w:rPr>
        <w:t xml:space="preserve"> of the agri-</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 xml:space="preserve">, as </w:t>
      </w:r>
      <w:proofErr w:type="spellStart"/>
      <w:r>
        <w:rPr>
          <w:rFonts w:ascii="Garamond" w:hAnsi="Garamond" w:cs="Garamond-Bold"/>
          <w:sz w:val="24"/>
          <w:szCs w:val="24"/>
        </w:rPr>
        <w:t>well</w:t>
      </w:r>
      <w:proofErr w:type="spellEnd"/>
      <w:r>
        <w:rPr>
          <w:rFonts w:ascii="Garamond" w:hAnsi="Garamond" w:cs="Garamond-Bold"/>
          <w:sz w:val="24"/>
          <w:szCs w:val="24"/>
        </w:rPr>
        <w:t xml:space="preserve"> as </w:t>
      </w:r>
      <w:proofErr w:type="spellStart"/>
      <w:r>
        <w:rPr>
          <w:rFonts w:ascii="Garamond" w:hAnsi="Garamond" w:cs="Garamond-Bold"/>
          <w:sz w:val="24"/>
          <w:szCs w:val="24"/>
        </w:rPr>
        <w:t>their</w:t>
      </w:r>
      <w:proofErr w:type="spellEnd"/>
      <w:r>
        <w:rPr>
          <w:rFonts w:ascii="Garamond" w:hAnsi="Garamond" w:cs="Garamond-Bold"/>
          <w:sz w:val="24"/>
          <w:szCs w:val="24"/>
        </w:rPr>
        <w:t xml:space="preserve"> </w:t>
      </w:r>
      <w:proofErr w:type="spellStart"/>
      <w:r>
        <w:rPr>
          <w:rFonts w:ascii="Garamond" w:hAnsi="Garamond" w:cs="Garamond-Bold"/>
          <w:sz w:val="24"/>
          <w:szCs w:val="24"/>
        </w:rPr>
        <w:t>preparation</w:t>
      </w:r>
      <w:proofErr w:type="spellEnd"/>
      <w:r>
        <w:rPr>
          <w:rFonts w:ascii="Garamond" w:hAnsi="Garamond" w:cs="Garamond-Bold"/>
          <w:sz w:val="24"/>
          <w:szCs w:val="24"/>
        </w:rPr>
        <w:t xml:space="preserve"> to </w:t>
      </w:r>
      <w:proofErr w:type="spellStart"/>
      <w:r>
        <w:rPr>
          <w:rFonts w:ascii="Garamond" w:hAnsi="Garamond" w:cs="Garamond-Bold"/>
          <w:sz w:val="24"/>
          <w:szCs w:val="24"/>
        </w:rPr>
        <w:t>apply</w:t>
      </w:r>
      <w:proofErr w:type="spellEnd"/>
      <w:r>
        <w:rPr>
          <w:rFonts w:ascii="Garamond" w:hAnsi="Garamond" w:cs="Garamond-Bold"/>
          <w:sz w:val="24"/>
          <w:szCs w:val="24"/>
        </w:rPr>
        <w:t xml:space="preserve"> </w:t>
      </w:r>
      <w:proofErr w:type="spellStart"/>
      <w:r>
        <w:rPr>
          <w:rFonts w:ascii="Garamond" w:hAnsi="Garamond" w:cs="Garamond-Bold"/>
          <w:sz w:val="24"/>
          <w:szCs w:val="24"/>
        </w:rPr>
        <w:t>this</w:t>
      </w:r>
      <w:proofErr w:type="spellEnd"/>
      <w:r>
        <w:rPr>
          <w:rFonts w:ascii="Garamond" w:hAnsi="Garamond" w:cs="Garamond-Bold"/>
          <w:sz w:val="24"/>
          <w:szCs w:val="24"/>
        </w:rPr>
        <w:t xml:space="preserve"> </w:t>
      </w:r>
      <w:proofErr w:type="spellStart"/>
      <w:r>
        <w:rPr>
          <w:rFonts w:ascii="Garamond" w:hAnsi="Garamond" w:cs="Garamond-Bold"/>
          <w:sz w:val="24"/>
          <w:szCs w:val="24"/>
        </w:rPr>
        <w:t>knowledge</w:t>
      </w:r>
      <w:proofErr w:type="spellEnd"/>
      <w:r>
        <w:rPr>
          <w:rFonts w:ascii="Garamond" w:hAnsi="Garamond" w:cs="Garamond-Bold"/>
          <w:sz w:val="24"/>
          <w:szCs w:val="24"/>
        </w:rPr>
        <w:t xml:space="preserve"> in the management of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safety</w:t>
      </w:r>
      <w:proofErr w:type="spellEnd"/>
      <w:r>
        <w:rPr>
          <w:rFonts w:ascii="Garamond" w:hAnsi="Garamond" w:cs="Garamond-Bold"/>
          <w:sz w:val="24"/>
          <w:szCs w:val="24"/>
        </w:rPr>
        <w:t xml:space="preserve"> practices in accordance </w:t>
      </w:r>
      <w:proofErr w:type="spellStart"/>
      <w:r>
        <w:rPr>
          <w:rFonts w:ascii="Garamond" w:hAnsi="Garamond" w:cs="Garamond-Bold"/>
          <w:sz w:val="24"/>
          <w:szCs w:val="24"/>
        </w:rPr>
        <w:t>with</w:t>
      </w:r>
      <w:proofErr w:type="spellEnd"/>
      <w:r>
        <w:rPr>
          <w:rFonts w:ascii="Garamond" w:hAnsi="Garamond" w:cs="Garamond-Bold"/>
          <w:sz w:val="24"/>
          <w:szCs w:val="24"/>
        </w:rPr>
        <w:t xml:space="preserve"> national and </w:t>
      </w:r>
      <w:proofErr w:type="spellStart"/>
      <w:r>
        <w:rPr>
          <w:rFonts w:ascii="Garamond" w:hAnsi="Garamond" w:cs="Garamond-Bold"/>
          <w:sz w:val="24"/>
          <w:szCs w:val="24"/>
        </w:rPr>
        <w:t>European</w:t>
      </w:r>
      <w:proofErr w:type="spellEnd"/>
      <w:r>
        <w:rPr>
          <w:rFonts w:ascii="Garamond" w:hAnsi="Garamond" w:cs="Garamond-Bold"/>
          <w:sz w:val="24"/>
          <w:szCs w:val="24"/>
        </w:rPr>
        <w:t xml:space="preserve"> </w:t>
      </w:r>
      <w:proofErr w:type="spellStart"/>
      <w:r>
        <w:rPr>
          <w:rFonts w:ascii="Garamond" w:hAnsi="Garamond" w:cs="Garamond-Bold"/>
          <w:sz w:val="24"/>
          <w:szCs w:val="24"/>
        </w:rPr>
        <w:t>requirements</w:t>
      </w:r>
      <w:proofErr w:type="spellEnd"/>
      <w:r>
        <w:rPr>
          <w:rFonts w:ascii="Garamond" w:hAnsi="Garamond" w:cs="Garamond-Bold"/>
          <w:sz w:val="24"/>
          <w:szCs w:val="24"/>
        </w:rPr>
        <w:t>.</w:t>
      </w:r>
    </w:p>
    <w:p w14:paraId="7AD4DC2D" w14:textId="10FCCDD8" w:rsidR="00F034D7" w:rsidRPr="002B6CE3" w:rsidRDefault="00F034D7" w:rsidP="00F034D7">
      <w:pPr>
        <w:autoSpaceDE w:val="0"/>
        <w:autoSpaceDN w:val="0"/>
        <w:adjustRightInd w:val="0"/>
        <w:spacing w:line="259" w:lineRule="auto"/>
        <w:jc w:val="both"/>
        <w:rPr>
          <w:rFonts w:ascii="Garamond" w:hAnsi="Garamond" w:cs="Garamond-Bold"/>
          <w:i/>
          <w:iCs/>
          <w:sz w:val="24"/>
          <w:szCs w:val="24"/>
          <w:lang w:val="sq-AL"/>
        </w:rPr>
      </w:pPr>
      <w:proofErr w:type="spellStart"/>
      <w:r w:rsidRPr="002B6CE3">
        <w:rPr>
          <w:rFonts w:ascii="Garamond" w:hAnsi="Garamond" w:cs="Garamond-Bold"/>
          <w:i/>
          <w:iCs/>
          <w:sz w:val="24"/>
          <w:szCs w:val="24"/>
        </w:rPr>
        <w:t>Literature</w:t>
      </w:r>
      <w:proofErr w:type="spellEnd"/>
      <w:r w:rsidRPr="002B6CE3">
        <w:rPr>
          <w:rFonts w:ascii="Garamond" w:hAnsi="Garamond" w:cs="Garamond-Bold"/>
          <w:i/>
          <w:iCs/>
          <w:sz w:val="24"/>
          <w:szCs w:val="24"/>
        </w:rPr>
        <w:t xml:space="preserve">: </w:t>
      </w:r>
      <w:r>
        <w:rPr>
          <w:rFonts w:ascii="Garamond" w:hAnsi="Garamond" w:cs="Garamond-Bold"/>
          <w:i/>
          <w:iCs/>
          <w:sz w:val="24"/>
          <w:szCs w:val="24"/>
        </w:rPr>
        <w:t xml:space="preserve">Lecture </w:t>
      </w:r>
      <w:proofErr w:type="spellStart"/>
      <w:r>
        <w:rPr>
          <w:rFonts w:ascii="Garamond" w:hAnsi="Garamond" w:cs="Garamond-Bold"/>
          <w:i/>
          <w:iCs/>
          <w:sz w:val="24"/>
          <w:szCs w:val="24"/>
        </w:rPr>
        <w:t>series</w:t>
      </w:r>
      <w:proofErr w:type="spellEnd"/>
      <w:r>
        <w:rPr>
          <w:rFonts w:ascii="Garamond" w:hAnsi="Garamond" w:cs="Garamond-Bold"/>
          <w:i/>
          <w:iCs/>
          <w:sz w:val="24"/>
          <w:szCs w:val="24"/>
        </w:rPr>
        <w:t xml:space="preserve"> </w:t>
      </w:r>
      <w:r w:rsidRPr="00B82B48">
        <w:rPr>
          <w:rFonts w:ascii="Garamond" w:hAnsi="Garamond" w:cs="Garamond-Bold"/>
          <w:i/>
          <w:iCs/>
          <w:sz w:val="24"/>
          <w:szCs w:val="24"/>
        </w:rPr>
        <w:t>“</w:t>
      </w:r>
      <w:proofErr w:type="spellStart"/>
      <w:r>
        <w:rPr>
          <w:rFonts w:ascii="Garamond" w:hAnsi="Garamond" w:cs="Garamond-Bold"/>
          <w:i/>
          <w:iCs/>
          <w:sz w:val="24"/>
          <w:szCs w:val="24"/>
        </w:rPr>
        <w:t>Supply</w:t>
      </w:r>
      <w:proofErr w:type="spellEnd"/>
      <w:r>
        <w:rPr>
          <w:rFonts w:ascii="Garamond" w:hAnsi="Garamond" w:cs="Garamond-Bold"/>
          <w:i/>
          <w:iCs/>
          <w:sz w:val="24"/>
          <w:szCs w:val="24"/>
        </w:rPr>
        <w:t xml:space="preserve"> </w:t>
      </w:r>
      <w:proofErr w:type="spellStart"/>
      <w:r>
        <w:rPr>
          <w:rFonts w:ascii="Garamond" w:hAnsi="Garamond" w:cs="Garamond-Bold"/>
          <w:i/>
          <w:iCs/>
          <w:sz w:val="24"/>
          <w:szCs w:val="24"/>
        </w:rPr>
        <w:t>chain</w:t>
      </w:r>
      <w:proofErr w:type="spellEnd"/>
      <w:r>
        <w:rPr>
          <w:rFonts w:ascii="Garamond" w:hAnsi="Garamond" w:cs="Garamond-Bold"/>
          <w:i/>
          <w:iCs/>
          <w:sz w:val="24"/>
          <w:szCs w:val="24"/>
        </w:rPr>
        <w:t xml:space="preserve"> management</w:t>
      </w:r>
      <w:r w:rsidRPr="00B82B48">
        <w:rPr>
          <w:rFonts w:ascii="Garamond" w:hAnsi="Garamond" w:cs="Garamond-Bold"/>
          <w:i/>
          <w:iCs/>
          <w:sz w:val="24"/>
          <w:szCs w:val="24"/>
        </w:rPr>
        <w:t>”</w:t>
      </w:r>
    </w:p>
    <w:p w14:paraId="5F1631B2" w14:textId="77777777" w:rsidR="00344396" w:rsidRDefault="00344396" w:rsidP="00344396">
      <w:pPr>
        <w:autoSpaceDE w:val="0"/>
        <w:autoSpaceDN w:val="0"/>
        <w:adjustRightInd w:val="0"/>
        <w:spacing w:line="259" w:lineRule="auto"/>
        <w:jc w:val="both"/>
        <w:rPr>
          <w:rFonts w:ascii="Garamond" w:hAnsi="Garamond" w:cs="Garamond-Bold"/>
          <w:sz w:val="24"/>
          <w:szCs w:val="24"/>
          <w:lang w:val="sq-AL"/>
        </w:rPr>
      </w:pPr>
    </w:p>
    <w:p w14:paraId="717D5AB2" w14:textId="2BA50746" w:rsidR="00344396" w:rsidRPr="0075191A" w:rsidRDefault="00DD643D" w:rsidP="00344396">
      <w:pPr>
        <w:autoSpaceDE w:val="0"/>
        <w:autoSpaceDN w:val="0"/>
        <w:adjustRightInd w:val="0"/>
        <w:spacing w:line="259" w:lineRule="auto"/>
        <w:jc w:val="both"/>
        <w:rPr>
          <w:rFonts w:ascii="Garamond" w:hAnsi="Garamond" w:cs="Garamond-Bold"/>
          <w:b/>
          <w:bCs/>
          <w:sz w:val="24"/>
          <w:szCs w:val="24"/>
          <w:lang w:val="sq-AL"/>
        </w:rPr>
      </w:pPr>
      <w:r w:rsidRPr="00DD643D">
        <w:rPr>
          <w:rFonts w:ascii="Garamond" w:hAnsi="Garamond" w:cs="Garamond-Bold"/>
          <w:b/>
          <w:bCs/>
          <w:sz w:val="24"/>
          <w:szCs w:val="24"/>
        </w:rPr>
        <w:t>WEEK</w:t>
      </w:r>
      <w:r w:rsidR="00344396" w:rsidRPr="0075191A">
        <w:rPr>
          <w:rFonts w:ascii="Garamond" w:hAnsi="Garamond" w:cs="Garamond-Bold"/>
          <w:b/>
          <w:bCs/>
          <w:sz w:val="24"/>
          <w:szCs w:val="24"/>
        </w:rPr>
        <w:t xml:space="preserve"> IX</w:t>
      </w:r>
    </w:p>
    <w:p w14:paraId="079492EE" w14:textId="1CDA7E2F" w:rsidR="00631775" w:rsidRDefault="00344396" w:rsidP="00631775">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 xml:space="preserve">Topic IX – </w:t>
      </w:r>
      <w:proofErr w:type="spellStart"/>
      <w:r w:rsidR="006501A1">
        <w:rPr>
          <w:rFonts w:ascii="Garamond" w:hAnsi="Garamond" w:cs="Garamond-Bold"/>
          <w:b/>
          <w:bCs/>
          <w:sz w:val="24"/>
          <w:szCs w:val="24"/>
        </w:rPr>
        <w:t>Sustainable</w:t>
      </w:r>
      <w:proofErr w:type="spellEnd"/>
      <w:r w:rsidR="006501A1">
        <w:rPr>
          <w:rFonts w:ascii="Garamond" w:hAnsi="Garamond" w:cs="Garamond-Bold"/>
          <w:b/>
          <w:bCs/>
          <w:sz w:val="24"/>
          <w:szCs w:val="24"/>
        </w:rPr>
        <w:t xml:space="preserve"> agri-</w:t>
      </w:r>
      <w:proofErr w:type="spellStart"/>
      <w:r w:rsidR="006501A1">
        <w:rPr>
          <w:rFonts w:ascii="Garamond" w:hAnsi="Garamond" w:cs="Garamond-Bold"/>
          <w:b/>
          <w:bCs/>
          <w:sz w:val="24"/>
          <w:szCs w:val="24"/>
        </w:rPr>
        <w:t>food</w:t>
      </w:r>
      <w:proofErr w:type="spellEnd"/>
      <w:r w:rsidR="006501A1">
        <w:rPr>
          <w:rFonts w:ascii="Garamond" w:hAnsi="Garamond" w:cs="Garamond-Bold"/>
          <w:b/>
          <w:bCs/>
          <w:sz w:val="24"/>
          <w:szCs w:val="24"/>
        </w:rPr>
        <w:t xml:space="preserve"> </w:t>
      </w:r>
      <w:proofErr w:type="spellStart"/>
      <w:r w:rsidR="00F034D7">
        <w:rPr>
          <w:rFonts w:ascii="Garamond" w:hAnsi="Garamond" w:cs="Garamond-Bold"/>
          <w:b/>
          <w:bCs/>
          <w:sz w:val="24"/>
          <w:szCs w:val="24"/>
        </w:rPr>
        <w:t>supply</w:t>
      </w:r>
      <w:proofErr w:type="spellEnd"/>
      <w:r w:rsidR="006501A1">
        <w:rPr>
          <w:rFonts w:ascii="Garamond" w:hAnsi="Garamond" w:cs="Garamond-Bold"/>
          <w:b/>
          <w:bCs/>
          <w:sz w:val="24"/>
          <w:szCs w:val="24"/>
        </w:rPr>
        <w:t xml:space="preserve"> </w:t>
      </w:r>
      <w:proofErr w:type="spellStart"/>
      <w:r w:rsidR="006501A1">
        <w:rPr>
          <w:rFonts w:ascii="Garamond" w:hAnsi="Garamond" w:cs="Garamond-Bold"/>
          <w:b/>
          <w:bCs/>
          <w:sz w:val="24"/>
          <w:szCs w:val="24"/>
        </w:rPr>
        <w:t>chain</w:t>
      </w:r>
      <w:proofErr w:type="spellEnd"/>
      <w:r w:rsidR="006501A1">
        <w:rPr>
          <w:rFonts w:ascii="Garamond" w:hAnsi="Garamond" w:cs="Garamond-Bold"/>
          <w:b/>
          <w:bCs/>
          <w:sz w:val="24"/>
          <w:szCs w:val="24"/>
        </w:rPr>
        <w:t xml:space="preserve"> management</w:t>
      </w:r>
    </w:p>
    <w:p w14:paraId="65F8BA8F" w14:textId="2CDCBF6B" w:rsidR="006501A1" w:rsidRDefault="006501A1" w:rsidP="007570D6">
      <w:pPr>
        <w:autoSpaceDE w:val="0"/>
        <w:autoSpaceDN w:val="0"/>
        <w:adjustRightInd w:val="0"/>
        <w:spacing w:line="259" w:lineRule="auto"/>
        <w:jc w:val="both"/>
        <w:rPr>
          <w:rFonts w:ascii="Garamond" w:hAnsi="Garamond" w:cs="Garamond-Bold"/>
          <w:sz w:val="24"/>
          <w:szCs w:val="24"/>
          <w:lang w:val="sq-AL"/>
        </w:rPr>
      </w:pPr>
      <w:proofErr w:type="spellStart"/>
      <w:r w:rsidRPr="009B494A">
        <w:rPr>
          <w:rFonts w:ascii="Garamond" w:hAnsi="Garamond" w:cs="Garamond-Bold"/>
          <w:sz w:val="24"/>
          <w:szCs w:val="24"/>
        </w:rPr>
        <w:t>Through</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this</w:t>
      </w:r>
      <w:proofErr w:type="spellEnd"/>
      <w:r w:rsidRPr="009B494A">
        <w:rPr>
          <w:rFonts w:ascii="Garamond" w:hAnsi="Garamond" w:cs="Garamond-Bold"/>
          <w:sz w:val="24"/>
          <w:szCs w:val="24"/>
        </w:rPr>
        <w:t xml:space="preserve"> topic, </w:t>
      </w:r>
      <w:proofErr w:type="spellStart"/>
      <w:r w:rsidRPr="009B494A">
        <w:rPr>
          <w:rFonts w:ascii="Garamond" w:hAnsi="Garamond" w:cs="Garamond-Bold"/>
          <w:sz w:val="24"/>
          <w:szCs w:val="24"/>
        </w:rPr>
        <w:t>students</w:t>
      </w:r>
      <w:proofErr w:type="spellEnd"/>
      <w:r w:rsidRPr="009B494A">
        <w:rPr>
          <w:rFonts w:ascii="Garamond" w:hAnsi="Garamond" w:cs="Garamond-Bold"/>
          <w:sz w:val="24"/>
          <w:szCs w:val="24"/>
        </w:rPr>
        <w:t xml:space="preserve"> gain </w:t>
      </w:r>
      <w:proofErr w:type="spellStart"/>
      <w:r w:rsidRPr="009B494A">
        <w:rPr>
          <w:rFonts w:ascii="Garamond" w:hAnsi="Garamond" w:cs="Garamond-Bold"/>
          <w:sz w:val="24"/>
          <w:szCs w:val="24"/>
        </w:rPr>
        <w:t>knowledge</w:t>
      </w:r>
      <w:proofErr w:type="spellEnd"/>
      <w:r w:rsidRPr="009B494A">
        <w:rPr>
          <w:rFonts w:ascii="Garamond" w:hAnsi="Garamond" w:cs="Garamond-Bold"/>
          <w:sz w:val="24"/>
          <w:szCs w:val="24"/>
        </w:rPr>
        <w:t xml:space="preserve"> on the importance of </w:t>
      </w:r>
      <w:proofErr w:type="spellStart"/>
      <w:r w:rsidRPr="009B494A">
        <w:rPr>
          <w:rFonts w:ascii="Garamond" w:hAnsi="Garamond" w:cs="Garamond-Bold"/>
          <w:sz w:val="24"/>
          <w:szCs w:val="24"/>
        </w:rPr>
        <w:t>integrating</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sustainability</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principles</w:t>
      </w:r>
      <w:proofErr w:type="spellEnd"/>
      <w:r w:rsidRPr="009B494A">
        <w:rPr>
          <w:rFonts w:ascii="Garamond" w:hAnsi="Garamond" w:cs="Garamond-Bold"/>
          <w:sz w:val="24"/>
          <w:szCs w:val="24"/>
        </w:rPr>
        <w:t xml:space="preserve"> in the agri-</w:t>
      </w:r>
      <w:proofErr w:type="spellStart"/>
      <w:r w:rsidRPr="009B494A">
        <w:rPr>
          <w:rFonts w:ascii="Garamond" w:hAnsi="Garamond" w:cs="Garamond-Bold"/>
          <w:sz w:val="24"/>
          <w:szCs w:val="24"/>
        </w:rPr>
        <w:t>food</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sector</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They</w:t>
      </w:r>
      <w:proofErr w:type="spellEnd"/>
      <w:r w:rsidRPr="009B494A">
        <w:rPr>
          <w:rFonts w:ascii="Garamond" w:hAnsi="Garamond" w:cs="Garamond-Bold"/>
          <w:sz w:val="24"/>
          <w:szCs w:val="24"/>
        </w:rPr>
        <w:t xml:space="preserve"> are </w:t>
      </w:r>
      <w:proofErr w:type="spellStart"/>
      <w:r w:rsidRPr="009B494A">
        <w:rPr>
          <w:rFonts w:ascii="Garamond" w:hAnsi="Garamond" w:cs="Garamond-Bold"/>
          <w:sz w:val="24"/>
          <w:szCs w:val="24"/>
        </w:rPr>
        <w:t>introduced</w:t>
      </w:r>
      <w:proofErr w:type="spellEnd"/>
      <w:r w:rsidRPr="009B494A">
        <w:rPr>
          <w:rFonts w:ascii="Garamond" w:hAnsi="Garamond" w:cs="Garamond-Bold"/>
          <w:sz w:val="24"/>
          <w:szCs w:val="24"/>
        </w:rPr>
        <w:t xml:space="preserve"> to the key </w:t>
      </w:r>
      <w:proofErr w:type="spellStart"/>
      <w:r w:rsidRPr="009B494A">
        <w:rPr>
          <w:rFonts w:ascii="Garamond" w:hAnsi="Garamond" w:cs="Garamond-Bold"/>
          <w:sz w:val="24"/>
          <w:szCs w:val="24"/>
        </w:rPr>
        <w:t>characteristics</w:t>
      </w:r>
      <w:proofErr w:type="spellEnd"/>
      <w:r w:rsidRPr="009B494A">
        <w:rPr>
          <w:rFonts w:ascii="Garamond" w:hAnsi="Garamond" w:cs="Garamond-Bold"/>
          <w:sz w:val="24"/>
          <w:szCs w:val="24"/>
        </w:rPr>
        <w:t xml:space="preserve"> of </w:t>
      </w:r>
      <w:proofErr w:type="spellStart"/>
      <w:r w:rsidRPr="009B494A">
        <w:rPr>
          <w:rFonts w:ascii="Garamond" w:hAnsi="Garamond" w:cs="Garamond-Bold"/>
          <w:sz w:val="24"/>
          <w:szCs w:val="24"/>
        </w:rPr>
        <w:t>sustainable</w:t>
      </w:r>
      <w:proofErr w:type="spellEnd"/>
      <w:r w:rsidRPr="009B494A">
        <w:rPr>
          <w:rFonts w:ascii="Garamond" w:hAnsi="Garamond" w:cs="Garamond-Bold"/>
          <w:sz w:val="24"/>
          <w:szCs w:val="24"/>
        </w:rPr>
        <w:t xml:space="preserve"> management, </w:t>
      </w:r>
      <w:proofErr w:type="spellStart"/>
      <w:r w:rsidRPr="009B494A">
        <w:rPr>
          <w:rFonts w:ascii="Garamond" w:hAnsi="Garamond" w:cs="Garamond-Bold"/>
          <w:sz w:val="24"/>
          <w:szCs w:val="24"/>
        </w:rPr>
        <w:t>understanding</w:t>
      </w:r>
      <w:proofErr w:type="spellEnd"/>
      <w:r w:rsidRPr="009B494A">
        <w:rPr>
          <w:rFonts w:ascii="Garamond" w:hAnsi="Garamond" w:cs="Garamond-Bold"/>
          <w:sz w:val="24"/>
          <w:szCs w:val="24"/>
        </w:rPr>
        <w:t xml:space="preserve"> how </w:t>
      </w:r>
      <w:proofErr w:type="spellStart"/>
      <w:r w:rsidRPr="009B494A">
        <w:rPr>
          <w:rFonts w:ascii="Garamond" w:hAnsi="Garamond" w:cs="Garamond-Bold"/>
          <w:sz w:val="24"/>
          <w:szCs w:val="24"/>
        </w:rPr>
        <w:t>economic</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efficiency</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is</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balanced</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with</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environmental</w:t>
      </w:r>
      <w:proofErr w:type="spellEnd"/>
      <w:r w:rsidRPr="009B494A">
        <w:rPr>
          <w:rFonts w:ascii="Garamond" w:hAnsi="Garamond" w:cs="Garamond-Bold"/>
          <w:sz w:val="24"/>
          <w:szCs w:val="24"/>
        </w:rPr>
        <w:t xml:space="preserve"> care and social </w:t>
      </w:r>
      <w:proofErr w:type="spellStart"/>
      <w:r w:rsidRPr="009B494A">
        <w:rPr>
          <w:rFonts w:ascii="Garamond" w:hAnsi="Garamond" w:cs="Garamond-Bold"/>
          <w:sz w:val="24"/>
          <w:szCs w:val="24"/>
        </w:rPr>
        <w:t>responsibility</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Also</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examples</w:t>
      </w:r>
      <w:proofErr w:type="spellEnd"/>
      <w:r w:rsidRPr="009B494A">
        <w:rPr>
          <w:rFonts w:ascii="Garamond" w:hAnsi="Garamond" w:cs="Garamond-Bold"/>
          <w:sz w:val="24"/>
          <w:szCs w:val="24"/>
        </w:rPr>
        <w:t xml:space="preserve"> of </w:t>
      </w:r>
      <w:proofErr w:type="spellStart"/>
      <w:r w:rsidRPr="009B494A">
        <w:rPr>
          <w:rFonts w:ascii="Garamond" w:hAnsi="Garamond" w:cs="Garamond-Bold"/>
          <w:sz w:val="24"/>
          <w:szCs w:val="24"/>
        </w:rPr>
        <w:t>sustainable</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food</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chains</w:t>
      </w:r>
      <w:proofErr w:type="spellEnd"/>
      <w:r w:rsidRPr="009B494A">
        <w:rPr>
          <w:rFonts w:ascii="Garamond" w:hAnsi="Garamond" w:cs="Garamond-Bold"/>
          <w:sz w:val="24"/>
          <w:szCs w:val="24"/>
        </w:rPr>
        <w:t xml:space="preserve"> are </w:t>
      </w:r>
      <w:proofErr w:type="spellStart"/>
      <w:r w:rsidR="008F6AAF">
        <w:rPr>
          <w:rFonts w:ascii="Garamond" w:hAnsi="Garamond" w:cs="Garamond-Bold"/>
          <w:sz w:val="24"/>
          <w:szCs w:val="24"/>
        </w:rPr>
        <w:t>examined</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emphasizing</w:t>
      </w:r>
      <w:proofErr w:type="spellEnd"/>
      <w:r w:rsidR="008F6AAF">
        <w:rPr>
          <w:rFonts w:ascii="Garamond" w:hAnsi="Garamond" w:cs="Garamond-Bold"/>
          <w:sz w:val="24"/>
          <w:szCs w:val="24"/>
        </w:rPr>
        <w:t xml:space="preserve"> the use of </w:t>
      </w:r>
      <w:proofErr w:type="spellStart"/>
      <w:r w:rsidR="008F6AAF">
        <w:rPr>
          <w:rFonts w:ascii="Garamond" w:hAnsi="Garamond" w:cs="Garamond-Bold"/>
          <w:sz w:val="24"/>
          <w:szCs w:val="24"/>
        </w:rPr>
        <w:t>technology</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waste</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reduction</w:t>
      </w:r>
      <w:proofErr w:type="spellEnd"/>
      <w:r w:rsidR="008F6AAF">
        <w:rPr>
          <w:rFonts w:ascii="Garamond" w:hAnsi="Garamond" w:cs="Garamond-Bold"/>
          <w:sz w:val="24"/>
          <w:szCs w:val="24"/>
        </w:rPr>
        <w:t xml:space="preserve">, and </w:t>
      </w:r>
      <w:proofErr w:type="spellStart"/>
      <w:r w:rsidR="008F6AAF">
        <w:rPr>
          <w:rFonts w:ascii="Garamond" w:hAnsi="Garamond" w:cs="Garamond-Bold"/>
          <w:sz w:val="24"/>
          <w:szCs w:val="24"/>
        </w:rPr>
        <w:t>adherence</w:t>
      </w:r>
      <w:proofErr w:type="spellEnd"/>
      <w:r w:rsidRPr="009B494A">
        <w:rPr>
          <w:rFonts w:ascii="Garamond" w:hAnsi="Garamond" w:cs="Garamond-Bold"/>
          <w:sz w:val="24"/>
          <w:szCs w:val="24"/>
        </w:rPr>
        <w:t xml:space="preserve"> to </w:t>
      </w:r>
      <w:proofErr w:type="spellStart"/>
      <w:r w:rsidRPr="009B494A">
        <w:rPr>
          <w:rFonts w:ascii="Garamond" w:hAnsi="Garamond" w:cs="Garamond-Bold"/>
          <w:sz w:val="24"/>
          <w:szCs w:val="24"/>
        </w:rPr>
        <w:t>food</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safety</w:t>
      </w:r>
      <w:proofErr w:type="spellEnd"/>
      <w:r w:rsidRPr="009B494A">
        <w:rPr>
          <w:rFonts w:ascii="Garamond" w:hAnsi="Garamond" w:cs="Garamond-Bold"/>
          <w:sz w:val="24"/>
          <w:szCs w:val="24"/>
        </w:rPr>
        <w:t xml:space="preserve"> standards. </w:t>
      </w:r>
      <w:proofErr w:type="spellStart"/>
      <w:r w:rsidRPr="009B494A">
        <w:rPr>
          <w:rFonts w:ascii="Garamond" w:hAnsi="Garamond" w:cs="Garamond-Bold"/>
          <w:sz w:val="24"/>
          <w:szCs w:val="24"/>
        </w:rPr>
        <w:t>Analysis</w:t>
      </w:r>
      <w:proofErr w:type="spellEnd"/>
      <w:r w:rsidRPr="009B494A">
        <w:rPr>
          <w:rFonts w:ascii="Garamond" w:hAnsi="Garamond" w:cs="Garamond-Bold"/>
          <w:sz w:val="24"/>
          <w:szCs w:val="24"/>
        </w:rPr>
        <w:t xml:space="preserve"> </w:t>
      </w:r>
      <w:r w:rsidR="008F6AAF">
        <w:rPr>
          <w:rFonts w:ascii="Garamond" w:hAnsi="Garamond" w:cs="Garamond-Bold"/>
          <w:sz w:val="24"/>
          <w:szCs w:val="24"/>
        </w:rPr>
        <w:t>of</w:t>
      </w:r>
      <w:r w:rsidRPr="009B494A">
        <w:rPr>
          <w:rFonts w:ascii="Garamond" w:hAnsi="Garamond" w:cs="Garamond-Bold"/>
          <w:sz w:val="24"/>
          <w:szCs w:val="24"/>
        </w:rPr>
        <w:t xml:space="preserve"> </w:t>
      </w:r>
      <w:r w:rsidR="008F6AAF">
        <w:rPr>
          <w:rFonts w:ascii="Garamond" w:hAnsi="Garamond" w:cs="Garamond-Bold"/>
          <w:sz w:val="24"/>
          <w:szCs w:val="24"/>
        </w:rPr>
        <w:t xml:space="preserve">how </w:t>
      </w:r>
      <w:proofErr w:type="spellStart"/>
      <w:r w:rsidR="008F6AAF">
        <w:rPr>
          <w:rFonts w:ascii="Garamond" w:hAnsi="Garamond" w:cs="Garamond-Bold"/>
          <w:sz w:val="24"/>
          <w:szCs w:val="24"/>
        </w:rPr>
        <w:t>enterprises</w:t>
      </w:r>
      <w:proofErr w:type="spellEnd"/>
      <w:r w:rsidR="008F6AAF">
        <w:rPr>
          <w:rFonts w:ascii="Garamond" w:hAnsi="Garamond" w:cs="Garamond-Bold"/>
          <w:sz w:val="24"/>
          <w:szCs w:val="24"/>
        </w:rPr>
        <w:t xml:space="preserve"> and institutions </w:t>
      </w:r>
      <w:proofErr w:type="spellStart"/>
      <w:r w:rsidR="008F6AAF">
        <w:rPr>
          <w:rFonts w:ascii="Garamond" w:hAnsi="Garamond" w:cs="Garamond-Bold"/>
          <w:sz w:val="24"/>
          <w:szCs w:val="24"/>
        </w:rPr>
        <w:t>collaborate</w:t>
      </w:r>
      <w:proofErr w:type="spellEnd"/>
      <w:r w:rsidR="008F6AAF">
        <w:rPr>
          <w:rFonts w:ascii="Garamond" w:hAnsi="Garamond" w:cs="Garamond-Bold"/>
          <w:sz w:val="24"/>
          <w:szCs w:val="24"/>
        </w:rPr>
        <w:t xml:space="preserve"> to </w:t>
      </w:r>
      <w:proofErr w:type="spellStart"/>
      <w:r w:rsidR="008F6AAF">
        <w:rPr>
          <w:rFonts w:ascii="Garamond" w:hAnsi="Garamond" w:cs="Garamond-Bold"/>
          <w:sz w:val="24"/>
          <w:szCs w:val="24"/>
        </w:rPr>
        <w:t>create</w:t>
      </w:r>
      <w:proofErr w:type="spellEnd"/>
      <w:r w:rsidR="008F6AAF">
        <w:rPr>
          <w:rFonts w:ascii="Garamond" w:hAnsi="Garamond" w:cs="Garamond-Bold"/>
          <w:sz w:val="24"/>
          <w:szCs w:val="24"/>
        </w:rPr>
        <w:t xml:space="preserve"> more </w:t>
      </w:r>
      <w:proofErr w:type="spellStart"/>
      <w:r w:rsidR="008F6AAF">
        <w:rPr>
          <w:rFonts w:ascii="Garamond" w:hAnsi="Garamond" w:cs="Garamond-Bold"/>
          <w:sz w:val="24"/>
          <w:szCs w:val="24"/>
        </w:rPr>
        <w:t>resilient</w:t>
      </w:r>
      <w:proofErr w:type="spellEnd"/>
      <w:r w:rsidR="008F6AAF">
        <w:rPr>
          <w:rFonts w:ascii="Garamond" w:hAnsi="Garamond" w:cs="Garamond-Bold"/>
          <w:sz w:val="24"/>
          <w:szCs w:val="24"/>
        </w:rPr>
        <w:t>,</w:t>
      </w:r>
      <w:r w:rsidRPr="009B494A">
        <w:rPr>
          <w:rFonts w:ascii="Garamond" w:hAnsi="Garamond" w:cs="Garamond-Bold"/>
          <w:sz w:val="24"/>
          <w:szCs w:val="24"/>
        </w:rPr>
        <w:t xml:space="preserve"> </w:t>
      </w:r>
      <w:proofErr w:type="spellStart"/>
      <w:r w:rsidRPr="009B494A">
        <w:rPr>
          <w:rFonts w:ascii="Garamond" w:hAnsi="Garamond" w:cs="Garamond-Bold"/>
          <w:sz w:val="24"/>
          <w:szCs w:val="24"/>
        </w:rPr>
        <w:t>environmentally</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friendly</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systems</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is</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another</w:t>
      </w:r>
      <w:proofErr w:type="spellEnd"/>
      <w:r w:rsidRPr="009B494A">
        <w:rPr>
          <w:rFonts w:ascii="Garamond" w:hAnsi="Garamond" w:cs="Garamond-Bold"/>
          <w:sz w:val="24"/>
          <w:szCs w:val="24"/>
        </w:rPr>
        <w:t xml:space="preserve"> </w:t>
      </w:r>
      <w:proofErr w:type="spellStart"/>
      <w:r w:rsidR="008F6AAF">
        <w:rPr>
          <w:rFonts w:ascii="Garamond" w:hAnsi="Garamond" w:cs="Garamond-Bold"/>
          <w:sz w:val="24"/>
          <w:szCs w:val="24"/>
        </w:rPr>
        <w:t>critical</w:t>
      </w:r>
      <w:proofErr w:type="spellEnd"/>
      <w:r w:rsidRPr="009B494A">
        <w:rPr>
          <w:rFonts w:ascii="Garamond" w:hAnsi="Garamond" w:cs="Garamond-Bold"/>
          <w:sz w:val="24"/>
          <w:szCs w:val="24"/>
        </w:rPr>
        <w:t xml:space="preserve"> aspect of </w:t>
      </w:r>
      <w:proofErr w:type="spellStart"/>
      <w:r w:rsidRPr="009B494A">
        <w:rPr>
          <w:rFonts w:ascii="Garamond" w:hAnsi="Garamond" w:cs="Garamond-Bold"/>
          <w:sz w:val="24"/>
          <w:szCs w:val="24"/>
        </w:rPr>
        <w:t>this</w:t>
      </w:r>
      <w:proofErr w:type="spellEnd"/>
      <w:r w:rsidRPr="009B494A">
        <w:rPr>
          <w:rFonts w:ascii="Garamond" w:hAnsi="Garamond" w:cs="Garamond-Bold"/>
          <w:sz w:val="24"/>
          <w:szCs w:val="24"/>
        </w:rPr>
        <w:t xml:space="preserve"> topic. </w:t>
      </w:r>
      <w:proofErr w:type="spellStart"/>
      <w:r w:rsidRPr="009B494A">
        <w:rPr>
          <w:rFonts w:ascii="Garamond" w:hAnsi="Garamond" w:cs="Garamond-Bold"/>
          <w:sz w:val="24"/>
          <w:szCs w:val="24"/>
        </w:rPr>
        <w:t>Another</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element</w:t>
      </w:r>
      <w:proofErr w:type="spellEnd"/>
      <w:r w:rsidRPr="009B494A">
        <w:rPr>
          <w:rFonts w:ascii="Garamond" w:hAnsi="Garamond" w:cs="Garamond-Bold"/>
          <w:sz w:val="24"/>
          <w:szCs w:val="24"/>
        </w:rPr>
        <w:t xml:space="preserve"> </w:t>
      </w:r>
      <w:proofErr w:type="spellStart"/>
      <w:r w:rsidR="008F6AAF">
        <w:rPr>
          <w:rFonts w:ascii="Garamond" w:hAnsi="Garamond" w:cs="Garamond-Bold"/>
          <w:sz w:val="24"/>
          <w:szCs w:val="24"/>
        </w:rPr>
        <w:t>concerns</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sustainability</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measurement</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where</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students</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understand</w:t>
      </w:r>
      <w:proofErr w:type="spellEnd"/>
      <w:r w:rsidR="008F6AAF">
        <w:rPr>
          <w:rFonts w:ascii="Garamond" w:hAnsi="Garamond" w:cs="Garamond-Bold"/>
          <w:sz w:val="24"/>
          <w:szCs w:val="24"/>
        </w:rPr>
        <w:t xml:space="preserve"> the use of </w:t>
      </w:r>
      <w:proofErr w:type="spellStart"/>
      <w:r w:rsidR="008F6AAF">
        <w:rPr>
          <w:rFonts w:ascii="Garamond" w:hAnsi="Garamond" w:cs="Garamond-Bold"/>
          <w:sz w:val="24"/>
          <w:szCs w:val="24"/>
        </w:rPr>
        <w:t>indicators</w:t>
      </w:r>
      <w:proofErr w:type="spellEnd"/>
      <w:r w:rsidR="008F6AAF">
        <w:rPr>
          <w:rFonts w:ascii="Garamond" w:hAnsi="Garamond" w:cs="Garamond-Bold"/>
          <w:sz w:val="24"/>
          <w:szCs w:val="24"/>
        </w:rPr>
        <w:t xml:space="preserve"> to </w:t>
      </w:r>
      <w:proofErr w:type="spellStart"/>
      <w:r w:rsidR="008F6AAF">
        <w:rPr>
          <w:rFonts w:ascii="Garamond" w:hAnsi="Garamond" w:cs="Garamond-Bold"/>
          <w:sz w:val="24"/>
          <w:szCs w:val="24"/>
        </w:rPr>
        <w:t>assess</w:t>
      </w:r>
      <w:proofErr w:type="spellEnd"/>
      <w:r w:rsidR="008F6AAF">
        <w:rPr>
          <w:rFonts w:ascii="Garamond" w:hAnsi="Garamond" w:cs="Garamond-Bold"/>
          <w:sz w:val="24"/>
          <w:szCs w:val="24"/>
        </w:rPr>
        <w:t xml:space="preserve"> the </w:t>
      </w:r>
      <w:proofErr w:type="spellStart"/>
      <w:r w:rsidR="008F6AAF">
        <w:rPr>
          <w:rFonts w:ascii="Garamond" w:hAnsi="Garamond" w:cs="Garamond-Bold"/>
          <w:sz w:val="24"/>
          <w:szCs w:val="24"/>
        </w:rPr>
        <w:t>chain's</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environmental</w:t>
      </w:r>
      <w:proofErr w:type="spellEnd"/>
      <w:r w:rsidR="008F6AAF">
        <w:rPr>
          <w:rFonts w:ascii="Garamond" w:hAnsi="Garamond" w:cs="Garamond-Bold"/>
          <w:sz w:val="24"/>
          <w:szCs w:val="24"/>
        </w:rPr>
        <w:t xml:space="preserve">, social, and </w:t>
      </w:r>
      <w:proofErr w:type="spellStart"/>
      <w:r w:rsidR="008F6AAF">
        <w:rPr>
          <w:rFonts w:ascii="Garamond" w:hAnsi="Garamond" w:cs="Garamond-Bold"/>
          <w:sz w:val="24"/>
          <w:szCs w:val="24"/>
        </w:rPr>
        <w:t>economic</w:t>
      </w:r>
      <w:proofErr w:type="spellEnd"/>
      <w:r w:rsidR="008F6AAF">
        <w:rPr>
          <w:rFonts w:ascii="Garamond" w:hAnsi="Garamond" w:cs="Garamond-Bold"/>
          <w:sz w:val="24"/>
          <w:szCs w:val="24"/>
        </w:rPr>
        <w:t xml:space="preserve"> performance</w:t>
      </w:r>
      <w:r w:rsidRPr="009B494A">
        <w:rPr>
          <w:rFonts w:ascii="Garamond" w:hAnsi="Garamond" w:cs="Garamond-Bold"/>
          <w:sz w:val="24"/>
          <w:szCs w:val="24"/>
        </w:rPr>
        <w:t xml:space="preserve">. The main </w:t>
      </w:r>
      <w:proofErr w:type="spellStart"/>
      <w:r w:rsidRPr="009B494A">
        <w:rPr>
          <w:rFonts w:ascii="Garamond" w:hAnsi="Garamond" w:cs="Garamond-Bold"/>
          <w:sz w:val="24"/>
          <w:szCs w:val="24"/>
        </w:rPr>
        <w:t>benefit</w:t>
      </w:r>
      <w:proofErr w:type="spellEnd"/>
      <w:r w:rsidRPr="009B494A">
        <w:rPr>
          <w:rFonts w:ascii="Garamond" w:hAnsi="Garamond" w:cs="Garamond-Bold"/>
          <w:sz w:val="24"/>
          <w:szCs w:val="24"/>
        </w:rPr>
        <w:t xml:space="preserve"> for </w:t>
      </w:r>
      <w:proofErr w:type="spellStart"/>
      <w:r w:rsidRPr="009B494A">
        <w:rPr>
          <w:rFonts w:ascii="Garamond" w:hAnsi="Garamond" w:cs="Garamond-Bold"/>
          <w:sz w:val="24"/>
          <w:szCs w:val="24"/>
        </w:rPr>
        <w:t>them</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is</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gaining</w:t>
      </w:r>
      <w:proofErr w:type="spellEnd"/>
      <w:r w:rsidRPr="009B494A">
        <w:rPr>
          <w:rFonts w:ascii="Garamond" w:hAnsi="Garamond" w:cs="Garamond-Bold"/>
          <w:sz w:val="24"/>
          <w:szCs w:val="24"/>
        </w:rPr>
        <w:t xml:space="preserve"> the </w:t>
      </w:r>
      <w:proofErr w:type="spellStart"/>
      <w:r w:rsidRPr="009B494A">
        <w:rPr>
          <w:rFonts w:ascii="Garamond" w:hAnsi="Garamond" w:cs="Garamond-Bold"/>
          <w:sz w:val="24"/>
          <w:szCs w:val="24"/>
        </w:rPr>
        <w:t>skills</w:t>
      </w:r>
      <w:proofErr w:type="spellEnd"/>
      <w:r w:rsidRPr="009B494A">
        <w:rPr>
          <w:rFonts w:ascii="Garamond" w:hAnsi="Garamond" w:cs="Garamond-Bold"/>
          <w:sz w:val="24"/>
          <w:szCs w:val="24"/>
        </w:rPr>
        <w:t xml:space="preserve"> to </w:t>
      </w:r>
      <w:proofErr w:type="spellStart"/>
      <w:r w:rsidRPr="009B494A">
        <w:rPr>
          <w:rFonts w:ascii="Garamond" w:hAnsi="Garamond" w:cs="Garamond-Bold"/>
          <w:sz w:val="24"/>
          <w:szCs w:val="24"/>
        </w:rPr>
        <w:t>build</w:t>
      </w:r>
      <w:proofErr w:type="spellEnd"/>
      <w:r w:rsidRPr="009B494A">
        <w:rPr>
          <w:rFonts w:ascii="Garamond" w:hAnsi="Garamond" w:cs="Garamond-Bold"/>
          <w:sz w:val="24"/>
          <w:szCs w:val="24"/>
        </w:rPr>
        <w:t xml:space="preserve"> </w:t>
      </w:r>
      <w:r w:rsidRPr="009B494A">
        <w:rPr>
          <w:rFonts w:ascii="Garamond" w:hAnsi="Garamond" w:cs="Garamond-Bold"/>
          <w:sz w:val="24"/>
          <w:szCs w:val="24"/>
        </w:rPr>
        <w:lastRenderedPageBreak/>
        <w:t xml:space="preserve">and manage </w:t>
      </w:r>
      <w:proofErr w:type="spellStart"/>
      <w:r w:rsidRPr="009B494A">
        <w:rPr>
          <w:rFonts w:ascii="Garamond" w:hAnsi="Garamond" w:cs="Garamond-Bold"/>
          <w:sz w:val="24"/>
          <w:szCs w:val="24"/>
        </w:rPr>
        <w:t>sustainable</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food</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chains</w:t>
      </w:r>
      <w:proofErr w:type="spellEnd"/>
      <w:r w:rsidRPr="009B494A">
        <w:rPr>
          <w:rFonts w:ascii="Garamond" w:hAnsi="Garamond" w:cs="Garamond-Bold"/>
          <w:sz w:val="24"/>
          <w:szCs w:val="24"/>
        </w:rPr>
        <w:t xml:space="preserve">, </w:t>
      </w:r>
      <w:proofErr w:type="spellStart"/>
      <w:r w:rsidR="008F6AAF">
        <w:rPr>
          <w:rFonts w:ascii="Garamond" w:hAnsi="Garamond" w:cs="Garamond-Bold"/>
          <w:sz w:val="24"/>
          <w:szCs w:val="24"/>
        </w:rPr>
        <w:t>thereby</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increasing</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competitiveness</w:t>
      </w:r>
      <w:proofErr w:type="spellEnd"/>
      <w:r w:rsidRPr="009B494A">
        <w:rPr>
          <w:rFonts w:ascii="Garamond" w:hAnsi="Garamond" w:cs="Garamond-Bold"/>
          <w:sz w:val="24"/>
          <w:szCs w:val="24"/>
        </w:rPr>
        <w:t xml:space="preserve"> and </w:t>
      </w:r>
      <w:proofErr w:type="spellStart"/>
      <w:r w:rsidRPr="009B494A">
        <w:rPr>
          <w:rFonts w:ascii="Garamond" w:hAnsi="Garamond" w:cs="Garamond-Bold"/>
          <w:sz w:val="24"/>
          <w:szCs w:val="24"/>
        </w:rPr>
        <w:t>protecting</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natural</w:t>
      </w:r>
      <w:proofErr w:type="spellEnd"/>
      <w:r w:rsidRPr="009B494A">
        <w:rPr>
          <w:rFonts w:ascii="Garamond" w:hAnsi="Garamond" w:cs="Garamond-Bold"/>
          <w:sz w:val="24"/>
          <w:szCs w:val="24"/>
        </w:rPr>
        <w:t xml:space="preserve"> </w:t>
      </w:r>
      <w:proofErr w:type="spellStart"/>
      <w:r w:rsidRPr="009B494A">
        <w:rPr>
          <w:rFonts w:ascii="Garamond" w:hAnsi="Garamond" w:cs="Garamond-Bold"/>
          <w:sz w:val="24"/>
          <w:szCs w:val="24"/>
        </w:rPr>
        <w:t>resources</w:t>
      </w:r>
      <w:proofErr w:type="spellEnd"/>
      <w:r w:rsidRPr="009B494A">
        <w:rPr>
          <w:rFonts w:ascii="Garamond" w:hAnsi="Garamond" w:cs="Garamond-Bold"/>
          <w:sz w:val="24"/>
          <w:szCs w:val="24"/>
        </w:rPr>
        <w:t xml:space="preserve"> for future </w:t>
      </w:r>
      <w:proofErr w:type="spellStart"/>
      <w:r w:rsidRPr="009B494A">
        <w:rPr>
          <w:rFonts w:ascii="Garamond" w:hAnsi="Garamond" w:cs="Garamond-Bold"/>
          <w:sz w:val="24"/>
          <w:szCs w:val="24"/>
        </w:rPr>
        <w:t>generations</w:t>
      </w:r>
      <w:proofErr w:type="spellEnd"/>
      <w:r w:rsidRPr="009B494A">
        <w:rPr>
          <w:rFonts w:ascii="Garamond" w:hAnsi="Garamond" w:cs="Garamond-Bold"/>
          <w:sz w:val="24"/>
          <w:szCs w:val="24"/>
        </w:rPr>
        <w:t>.</w:t>
      </w:r>
    </w:p>
    <w:p w14:paraId="54F9BE39" w14:textId="55073804" w:rsidR="00F034D7" w:rsidRPr="002B6CE3" w:rsidRDefault="00F034D7" w:rsidP="00F034D7">
      <w:pPr>
        <w:autoSpaceDE w:val="0"/>
        <w:autoSpaceDN w:val="0"/>
        <w:adjustRightInd w:val="0"/>
        <w:spacing w:line="259" w:lineRule="auto"/>
        <w:jc w:val="both"/>
        <w:rPr>
          <w:rFonts w:ascii="Garamond" w:hAnsi="Garamond" w:cs="Garamond-Bold"/>
          <w:i/>
          <w:iCs/>
          <w:sz w:val="24"/>
          <w:szCs w:val="24"/>
          <w:lang w:val="sq-AL"/>
        </w:rPr>
      </w:pPr>
      <w:proofErr w:type="spellStart"/>
      <w:r w:rsidRPr="002B6CE3">
        <w:rPr>
          <w:rFonts w:ascii="Garamond" w:hAnsi="Garamond" w:cs="Garamond-Bold"/>
          <w:i/>
          <w:iCs/>
          <w:sz w:val="24"/>
          <w:szCs w:val="24"/>
        </w:rPr>
        <w:t>Literature</w:t>
      </w:r>
      <w:proofErr w:type="spellEnd"/>
      <w:r w:rsidRPr="002B6CE3">
        <w:rPr>
          <w:rFonts w:ascii="Garamond" w:hAnsi="Garamond" w:cs="Garamond-Bold"/>
          <w:i/>
          <w:iCs/>
          <w:sz w:val="24"/>
          <w:szCs w:val="24"/>
        </w:rPr>
        <w:t xml:space="preserve">: </w:t>
      </w:r>
      <w:r>
        <w:rPr>
          <w:rFonts w:ascii="Garamond" w:hAnsi="Garamond" w:cs="Garamond-Bold"/>
          <w:i/>
          <w:iCs/>
          <w:sz w:val="24"/>
          <w:szCs w:val="24"/>
        </w:rPr>
        <w:t xml:space="preserve">Lecture </w:t>
      </w:r>
      <w:proofErr w:type="spellStart"/>
      <w:r>
        <w:rPr>
          <w:rFonts w:ascii="Garamond" w:hAnsi="Garamond" w:cs="Garamond-Bold"/>
          <w:i/>
          <w:iCs/>
          <w:sz w:val="24"/>
          <w:szCs w:val="24"/>
        </w:rPr>
        <w:t>series</w:t>
      </w:r>
      <w:proofErr w:type="spellEnd"/>
      <w:r>
        <w:rPr>
          <w:rFonts w:ascii="Garamond" w:hAnsi="Garamond" w:cs="Garamond-Bold"/>
          <w:i/>
          <w:iCs/>
          <w:sz w:val="24"/>
          <w:szCs w:val="24"/>
        </w:rPr>
        <w:t xml:space="preserve"> </w:t>
      </w:r>
      <w:r w:rsidRPr="00B82B48">
        <w:rPr>
          <w:rFonts w:ascii="Garamond" w:hAnsi="Garamond" w:cs="Garamond-Bold"/>
          <w:i/>
          <w:iCs/>
          <w:sz w:val="24"/>
          <w:szCs w:val="24"/>
        </w:rPr>
        <w:t>“</w:t>
      </w:r>
      <w:proofErr w:type="spellStart"/>
      <w:r>
        <w:rPr>
          <w:rFonts w:ascii="Garamond" w:hAnsi="Garamond" w:cs="Garamond-Bold"/>
          <w:i/>
          <w:iCs/>
          <w:sz w:val="24"/>
          <w:szCs w:val="24"/>
        </w:rPr>
        <w:t>Supply</w:t>
      </w:r>
      <w:proofErr w:type="spellEnd"/>
      <w:r>
        <w:rPr>
          <w:rFonts w:ascii="Garamond" w:hAnsi="Garamond" w:cs="Garamond-Bold"/>
          <w:i/>
          <w:iCs/>
          <w:sz w:val="24"/>
          <w:szCs w:val="24"/>
        </w:rPr>
        <w:t xml:space="preserve"> </w:t>
      </w:r>
      <w:proofErr w:type="spellStart"/>
      <w:r>
        <w:rPr>
          <w:rFonts w:ascii="Garamond" w:hAnsi="Garamond" w:cs="Garamond-Bold"/>
          <w:i/>
          <w:iCs/>
          <w:sz w:val="24"/>
          <w:szCs w:val="24"/>
        </w:rPr>
        <w:t>chain</w:t>
      </w:r>
      <w:proofErr w:type="spellEnd"/>
      <w:r>
        <w:rPr>
          <w:rFonts w:ascii="Garamond" w:hAnsi="Garamond" w:cs="Garamond-Bold"/>
          <w:i/>
          <w:iCs/>
          <w:sz w:val="24"/>
          <w:szCs w:val="24"/>
        </w:rPr>
        <w:t xml:space="preserve"> management</w:t>
      </w:r>
      <w:r w:rsidRPr="00B82B48">
        <w:rPr>
          <w:rFonts w:ascii="Garamond" w:hAnsi="Garamond" w:cs="Garamond-Bold"/>
          <w:i/>
          <w:iCs/>
          <w:sz w:val="24"/>
          <w:szCs w:val="24"/>
        </w:rPr>
        <w:t>”</w:t>
      </w:r>
    </w:p>
    <w:p w14:paraId="55BED917" w14:textId="77777777" w:rsidR="00344396" w:rsidRDefault="00344396" w:rsidP="00344396">
      <w:pPr>
        <w:autoSpaceDE w:val="0"/>
        <w:autoSpaceDN w:val="0"/>
        <w:adjustRightInd w:val="0"/>
        <w:spacing w:line="259" w:lineRule="auto"/>
        <w:jc w:val="both"/>
        <w:rPr>
          <w:rFonts w:ascii="Garamond" w:hAnsi="Garamond" w:cs="Garamond-Bold"/>
          <w:b/>
          <w:bCs/>
          <w:sz w:val="24"/>
          <w:szCs w:val="24"/>
          <w:lang w:val="sq-AL"/>
        </w:rPr>
      </w:pPr>
    </w:p>
    <w:p w14:paraId="159B20BF" w14:textId="4A9278FA" w:rsidR="00344396" w:rsidRPr="0075191A" w:rsidRDefault="00DD643D" w:rsidP="00344396">
      <w:pPr>
        <w:autoSpaceDE w:val="0"/>
        <w:autoSpaceDN w:val="0"/>
        <w:adjustRightInd w:val="0"/>
        <w:spacing w:line="259" w:lineRule="auto"/>
        <w:jc w:val="both"/>
        <w:rPr>
          <w:rFonts w:ascii="Garamond" w:hAnsi="Garamond" w:cs="Garamond-Bold"/>
          <w:b/>
          <w:bCs/>
          <w:sz w:val="24"/>
          <w:szCs w:val="24"/>
          <w:lang w:val="sq-AL"/>
        </w:rPr>
      </w:pPr>
      <w:r w:rsidRPr="00DD643D">
        <w:rPr>
          <w:rFonts w:ascii="Garamond" w:hAnsi="Garamond" w:cs="Garamond-Bold"/>
          <w:b/>
          <w:bCs/>
          <w:sz w:val="24"/>
          <w:szCs w:val="24"/>
        </w:rPr>
        <w:t>WEEK</w:t>
      </w:r>
      <w:r w:rsidR="00344396" w:rsidRPr="0075191A">
        <w:rPr>
          <w:rFonts w:ascii="Garamond" w:hAnsi="Garamond" w:cs="Garamond-Bold"/>
          <w:b/>
          <w:bCs/>
          <w:sz w:val="24"/>
          <w:szCs w:val="24"/>
        </w:rPr>
        <w:t xml:space="preserve"> X</w:t>
      </w:r>
    </w:p>
    <w:p w14:paraId="6A41BEF1" w14:textId="553C7D68" w:rsidR="00631775" w:rsidRDefault="00344396" w:rsidP="00631775">
      <w:pPr>
        <w:autoSpaceDE w:val="0"/>
        <w:autoSpaceDN w:val="0"/>
        <w:adjustRightInd w:val="0"/>
        <w:spacing w:line="259" w:lineRule="auto"/>
        <w:jc w:val="both"/>
        <w:rPr>
          <w:rFonts w:ascii="Garamond" w:hAnsi="Garamond" w:cs="Garamond-Bold"/>
          <w:b/>
          <w:bCs/>
          <w:sz w:val="24"/>
          <w:szCs w:val="24"/>
          <w:lang w:val="sq-AL"/>
        </w:rPr>
      </w:pPr>
      <w:r>
        <w:rPr>
          <w:rFonts w:ascii="Garamond" w:hAnsi="Garamond" w:cs="Garamond-Bold"/>
          <w:b/>
          <w:bCs/>
          <w:sz w:val="24"/>
          <w:szCs w:val="24"/>
        </w:rPr>
        <w:t xml:space="preserve">Topic X – </w:t>
      </w:r>
      <w:r w:rsidR="006501A1">
        <w:rPr>
          <w:rFonts w:ascii="Garamond" w:hAnsi="Garamond" w:cs="Garamond-Bold"/>
          <w:b/>
          <w:bCs/>
          <w:sz w:val="24"/>
          <w:szCs w:val="24"/>
        </w:rPr>
        <w:t xml:space="preserve">Case </w:t>
      </w:r>
      <w:proofErr w:type="spellStart"/>
      <w:r w:rsidR="006501A1">
        <w:rPr>
          <w:rFonts w:ascii="Garamond" w:hAnsi="Garamond" w:cs="Garamond-Bold"/>
          <w:b/>
          <w:bCs/>
          <w:sz w:val="24"/>
          <w:szCs w:val="24"/>
        </w:rPr>
        <w:t>study</w:t>
      </w:r>
      <w:proofErr w:type="spellEnd"/>
      <w:r w:rsidR="00631775">
        <w:rPr>
          <w:rFonts w:ascii="Garamond" w:hAnsi="Garamond" w:cs="Garamond-Bold"/>
          <w:b/>
          <w:bCs/>
          <w:sz w:val="24"/>
          <w:szCs w:val="24"/>
          <w:lang w:val="sq-AL"/>
        </w:rPr>
        <w:t xml:space="preserve">: </w:t>
      </w:r>
      <w:r w:rsidR="006501A1">
        <w:rPr>
          <w:rFonts w:ascii="Garamond" w:hAnsi="Garamond" w:cs="Garamond-Bold"/>
          <w:b/>
          <w:bCs/>
          <w:sz w:val="24"/>
          <w:szCs w:val="24"/>
          <w:lang w:val="sq-AL"/>
        </w:rPr>
        <w:t>Regional food chain</w:t>
      </w:r>
    </w:p>
    <w:p w14:paraId="289694F9" w14:textId="58A70932" w:rsidR="006501A1" w:rsidRDefault="006501A1" w:rsidP="00341E92">
      <w:pPr>
        <w:autoSpaceDE w:val="0"/>
        <w:autoSpaceDN w:val="0"/>
        <w:adjustRightInd w:val="0"/>
        <w:spacing w:line="259" w:lineRule="auto"/>
        <w:jc w:val="both"/>
        <w:rPr>
          <w:rFonts w:ascii="Garamond" w:hAnsi="Garamond" w:cs="Garamond-Bold"/>
          <w:sz w:val="24"/>
          <w:szCs w:val="24"/>
          <w:lang w:val="sq-AL"/>
        </w:rPr>
      </w:pPr>
      <w:r>
        <w:rPr>
          <w:rFonts w:ascii="Garamond" w:hAnsi="Garamond" w:cs="Garamond-Bold"/>
          <w:sz w:val="24"/>
          <w:szCs w:val="24"/>
        </w:rPr>
        <w:t xml:space="preserve">This topic enables </w:t>
      </w:r>
      <w:proofErr w:type="spellStart"/>
      <w:r>
        <w:rPr>
          <w:rFonts w:ascii="Garamond" w:hAnsi="Garamond" w:cs="Garamond-Bold"/>
          <w:sz w:val="24"/>
          <w:szCs w:val="24"/>
        </w:rPr>
        <w:t>students</w:t>
      </w:r>
      <w:proofErr w:type="spellEnd"/>
      <w:r>
        <w:rPr>
          <w:rFonts w:ascii="Garamond" w:hAnsi="Garamond" w:cs="Garamond-Bold"/>
          <w:sz w:val="24"/>
          <w:szCs w:val="24"/>
        </w:rPr>
        <w:t xml:space="preserve"> to </w:t>
      </w:r>
      <w:proofErr w:type="spellStart"/>
      <w:r>
        <w:rPr>
          <w:rFonts w:ascii="Garamond" w:hAnsi="Garamond" w:cs="Garamond-Bold"/>
          <w:sz w:val="24"/>
          <w:szCs w:val="24"/>
        </w:rPr>
        <w:t>apply</w:t>
      </w:r>
      <w:proofErr w:type="spellEnd"/>
      <w:r>
        <w:rPr>
          <w:rFonts w:ascii="Garamond" w:hAnsi="Garamond" w:cs="Garamond-Bold"/>
          <w:sz w:val="24"/>
          <w:szCs w:val="24"/>
        </w:rPr>
        <w:t xml:space="preserve"> </w:t>
      </w:r>
      <w:proofErr w:type="spellStart"/>
      <w:r>
        <w:rPr>
          <w:rFonts w:ascii="Garamond" w:hAnsi="Garamond" w:cs="Garamond-Bold"/>
          <w:sz w:val="24"/>
          <w:szCs w:val="24"/>
        </w:rPr>
        <w:t>theoretical</w:t>
      </w:r>
      <w:proofErr w:type="spellEnd"/>
      <w:r>
        <w:rPr>
          <w:rFonts w:ascii="Garamond" w:hAnsi="Garamond" w:cs="Garamond-Bold"/>
          <w:sz w:val="24"/>
          <w:szCs w:val="24"/>
        </w:rPr>
        <w:t xml:space="preserve"> </w:t>
      </w:r>
      <w:proofErr w:type="spellStart"/>
      <w:r>
        <w:rPr>
          <w:rFonts w:ascii="Garamond" w:hAnsi="Garamond" w:cs="Garamond-Bold"/>
          <w:sz w:val="24"/>
          <w:szCs w:val="24"/>
        </w:rPr>
        <w:t>knowledge</w:t>
      </w:r>
      <w:proofErr w:type="spellEnd"/>
      <w:r>
        <w:rPr>
          <w:rFonts w:ascii="Garamond" w:hAnsi="Garamond" w:cs="Garamond-Bold"/>
          <w:sz w:val="24"/>
          <w:szCs w:val="24"/>
        </w:rPr>
        <w:t xml:space="preserve"> in a </w:t>
      </w:r>
      <w:proofErr w:type="spellStart"/>
      <w:r>
        <w:rPr>
          <w:rFonts w:ascii="Garamond" w:hAnsi="Garamond" w:cs="Garamond-Bold"/>
          <w:sz w:val="24"/>
          <w:szCs w:val="24"/>
        </w:rPr>
        <w:t>practical</w:t>
      </w:r>
      <w:proofErr w:type="spellEnd"/>
      <w:r>
        <w:rPr>
          <w:rFonts w:ascii="Garamond" w:hAnsi="Garamond" w:cs="Garamond-Bold"/>
          <w:sz w:val="24"/>
          <w:szCs w:val="24"/>
        </w:rPr>
        <w:t xml:space="preserve"> </w:t>
      </w:r>
      <w:proofErr w:type="spellStart"/>
      <w:r>
        <w:rPr>
          <w:rFonts w:ascii="Garamond" w:hAnsi="Garamond" w:cs="Garamond-Bold"/>
          <w:sz w:val="24"/>
          <w:szCs w:val="24"/>
        </w:rPr>
        <w:t>context</w:t>
      </w:r>
      <w:proofErr w:type="spellEnd"/>
      <w:r>
        <w:rPr>
          <w:rFonts w:ascii="Garamond" w:hAnsi="Garamond" w:cs="Garamond-Bold"/>
          <w:sz w:val="24"/>
          <w:szCs w:val="24"/>
        </w:rPr>
        <w:t xml:space="preserve"> and </w:t>
      </w:r>
      <w:proofErr w:type="spellStart"/>
      <w:r>
        <w:rPr>
          <w:rFonts w:ascii="Garamond" w:hAnsi="Garamond" w:cs="Garamond-Bold"/>
          <w:sz w:val="24"/>
          <w:szCs w:val="24"/>
        </w:rPr>
        <w:t>analyze</w:t>
      </w:r>
      <w:proofErr w:type="spellEnd"/>
      <w:r>
        <w:rPr>
          <w:rFonts w:ascii="Garamond" w:hAnsi="Garamond" w:cs="Garamond-Bold"/>
          <w:sz w:val="24"/>
          <w:szCs w:val="24"/>
        </w:rPr>
        <w:t xml:space="preserve"> the reality of the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 xml:space="preserve"> at the </w:t>
      </w:r>
      <w:proofErr w:type="spellStart"/>
      <w:r>
        <w:rPr>
          <w:rFonts w:ascii="Garamond" w:hAnsi="Garamond" w:cs="Garamond-Bold"/>
          <w:sz w:val="24"/>
          <w:szCs w:val="24"/>
        </w:rPr>
        <w:t>regional</w:t>
      </w:r>
      <w:proofErr w:type="spellEnd"/>
      <w:r>
        <w:rPr>
          <w:rFonts w:ascii="Garamond" w:hAnsi="Garamond" w:cs="Garamond-Bold"/>
          <w:sz w:val="24"/>
          <w:szCs w:val="24"/>
        </w:rPr>
        <w:t xml:space="preserve"> </w:t>
      </w:r>
      <w:proofErr w:type="spellStart"/>
      <w:r>
        <w:rPr>
          <w:rFonts w:ascii="Garamond" w:hAnsi="Garamond" w:cs="Garamond-Bold"/>
          <w:sz w:val="24"/>
          <w:szCs w:val="24"/>
        </w:rPr>
        <w:t>level</w:t>
      </w:r>
      <w:proofErr w:type="spellEnd"/>
      <w:r>
        <w:rPr>
          <w:rFonts w:ascii="Garamond" w:hAnsi="Garamond" w:cs="Garamond-Bold"/>
          <w:sz w:val="24"/>
          <w:szCs w:val="24"/>
        </w:rPr>
        <w:t xml:space="preserve">, </w:t>
      </w:r>
      <w:proofErr w:type="spellStart"/>
      <w:r>
        <w:rPr>
          <w:rFonts w:ascii="Garamond" w:hAnsi="Garamond" w:cs="Garamond-Bold"/>
          <w:sz w:val="24"/>
          <w:szCs w:val="24"/>
        </w:rPr>
        <w:t>focusing</w:t>
      </w:r>
      <w:proofErr w:type="spellEnd"/>
      <w:r>
        <w:rPr>
          <w:rFonts w:ascii="Garamond" w:hAnsi="Garamond" w:cs="Garamond-Bold"/>
          <w:sz w:val="24"/>
          <w:szCs w:val="24"/>
        </w:rPr>
        <w:t xml:space="preserve"> on the </w:t>
      </w:r>
      <w:proofErr w:type="spellStart"/>
      <w:r>
        <w:rPr>
          <w:rFonts w:ascii="Garamond" w:hAnsi="Garamond" w:cs="Garamond-Bold"/>
          <w:sz w:val="24"/>
          <w:szCs w:val="24"/>
        </w:rPr>
        <w:t>problems</w:t>
      </w:r>
      <w:proofErr w:type="spellEnd"/>
      <w:r>
        <w:rPr>
          <w:rFonts w:ascii="Garamond" w:hAnsi="Garamond" w:cs="Garamond-Bold"/>
          <w:sz w:val="24"/>
          <w:szCs w:val="24"/>
        </w:rPr>
        <w:t xml:space="preserve"> of value </w:t>
      </w:r>
      <w:proofErr w:type="spellStart"/>
      <w:r>
        <w:rPr>
          <w:rFonts w:ascii="Garamond" w:hAnsi="Garamond" w:cs="Garamond-Bold"/>
          <w:sz w:val="24"/>
          <w:szCs w:val="24"/>
        </w:rPr>
        <w:t>chain</w:t>
      </w:r>
      <w:proofErr w:type="spellEnd"/>
      <w:r>
        <w:rPr>
          <w:rFonts w:ascii="Garamond" w:hAnsi="Garamond" w:cs="Garamond-Bold"/>
          <w:sz w:val="24"/>
          <w:szCs w:val="24"/>
        </w:rPr>
        <w:t xml:space="preserve"> management in </w:t>
      </w:r>
      <w:proofErr w:type="spellStart"/>
      <w:r>
        <w:rPr>
          <w:rFonts w:ascii="Garamond" w:hAnsi="Garamond" w:cs="Garamond-Bold"/>
          <w:sz w:val="24"/>
          <w:szCs w:val="24"/>
        </w:rPr>
        <w:t>economic</w:t>
      </w:r>
      <w:proofErr w:type="spellEnd"/>
      <w:r>
        <w:rPr>
          <w:rFonts w:ascii="Garamond" w:hAnsi="Garamond" w:cs="Garamond-Bold"/>
          <w:sz w:val="24"/>
          <w:szCs w:val="24"/>
        </w:rPr>
        <w:t xml:space="preserve"> </w:t>
      </w:r>
      <w:proofErr w:type="spellStart"/>
      <w:r>
        <w:rPr>
          <w:rFonts w:ascii="Garamond" w:hAnsi="Garamond" w:cs="Garamond-Bold"/>
          <w:sz w:val="24"/>
          <w:szCs w:val="24"/>
        </w:rPr>
        <w:t>operators</w:t>
      </w:r>
      <w:proofErr w:type="spellEnd"/>
      <w:r>
        <w:rPr>
          <w:rFonts w:ascii="Garamond" w:hAnsi="Garamond" w:cs="Garamond-Bold"/>
          <w:sz w:val="24"/>
          <w:szCs w:val="24"/>
        </w:rPr>
        <w:t xml:space="preserve"> operating in the </w:t>
      </w:r>
      <w:proofErr w:type="spellStart"/>
      <w:r>
        <w:rPr>
          <w:rFonts w:ascii="Garamond" w:hAnsi="Garamond" w:cs="Garamond-Bold"/>
          <w:sz w:val="24"/>
          <w:szCs w:val="24"/>
        </w:rPr>
        <w:t>Region</w:t>
      </w:r>
      <w:proofErr w:type="spellEnd"/>
      <w:r>
        <w:rPr>
          <w:rFonts w:ascii="Garamond" w:hAnsi="Garamond" w:cs="Garamond-Bold"/>
          <w:sz w:val="24"/>
          <w:szCs w:val="24"/>
        </w:rPr>
        <w:t xml:space="preserve"> of </w:t>
      </w:r>
      <w:proofErr w:type="spellStart"/>
      <w:r>
        <w:rPr>
          <w:rFonts w:ascii="Garamond" w:hAnsi="Garamond" w:cs="Garamond-Bold"/>
          <w:sz w:val="24"/>
          <w:szCs w:val="24"/>
        </w:rPr>
        <w:t>Korça</w:t>
      </w:r>
      <w:proofErr w:type="spellEnd"/>
      <w:r>
        <w:rPr>
          <w:rFonts w:ascii="Garamond" w:hAnsi="Garamond" w:cs="Garamond-Bold"/>
          <w:sz w:val="24"/>
          <w:szCs w:val="24"/>
        </w:rPr>
        <w:t xml:space="preserve">. </w:t>
      </w:r>
      <w:proofErr w:type="spellStart"/>
      <w:r>
        <w:rPr>
          <w:rFonts w:ascii="Garamond" w:hAnsi="Garamond" w:cs="Garamond-Bold"/>
          <w:sz w:val="24"/>
          <w:szCs w:val="24"/>
        </w:rPr>
        <w:t>Through</w:t>
      </w:r>
      <w:proofErr w:type="spellEnd"/>
      <w:r>
        <w:rPr>
          <w:rFonts w:ascii="Garamond" w:hAnsi="Garamond" w:cs="Garamond-Bold"/>
          <w:sz w:val="24"/>
          <w:szCs w:val="24"/>
        </w:rPr>
        <w:t xml:space="preserve"> case </w:t>
      </w:r>
      <w:proofErr w:type="spellStart"/>
      <w:r>
        <w:rPr>
          <w:rFonts w:ascii="Garamond" w:hAnsi="Garamond" w:cs="Garamond-Bold"/>
          <w:sz w:val="24"/>
          <w:szCs w:val="24"/>
        </w:rPr>
        <w:t>studies</w:t>
      </w:r>
      <w:proofErr w:type="spellEnd"/>
      <w:r>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examine </w:t>
      </w:r>
      <w:r w:rsidR="008F6AAF">
        <w:rPr>
          <w:rFonts w:ascii="Garamond" w:hAnsi="Garamond" w:cs="Garamond-Bold"/>
          <w:sz w:val="24"/>
          <w:szCs w:val="24"/>
        </w:rPr>
        <w:t xml:space="preserve">collaboration </w:t>
      </w:r>
      <w:proofErr w:type="spellStart"/>
      <w:r w:rsidR="008F6AAF">
        <w:rPr>
          <w:rFonts w:ascii="Garamond" w:hAnsi="Garamond" w:cs="Garamond-Bold"/>
          <w:sz w:val="24"/>
          <w:szCs w:val="24"/>
        </w:rPr>
        <w:t>among</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actors</w:t>
      </w:r>
      <w:proofErr w:type="spellEnd"/>
      <w:r w:rsidR="008F6AAF">
        <w:rPr>
          <w:rFonts w:ascii="Garamond" w:hAnsi="Garamond" w:cs="Garamond-Bold"/>
          <w:sz w:val="24"/>
          <w:szCs w:val="24"/>
        </w:rPr>
        <w:t xml:space="preserve"> and</w:t>
      </w:r>
      <w:r>
        <w:rPr>
          <w:rFonts w:ascii="Garamond" w:hAnsi="Garamond" w:cs="Garamond-Bold"/>
          <w:sz w:val="24"/>
          <w:szCs w:val="24"/>
        </w:rPr>
        <w:t xml:space="preserve"> the challenges </w:t>
      </w:r>
      <w:proofErr w:type="spellStart"/>
      <w:r>
        <w:rPr>
          <w:rFonts w:ascii="Garamond" w:hAnsi="Garamond" w:cs="Garamond-Bold"/>
          <w:sz w:val="24"/>
          <w:szCs w:val="24"/>
        </w:rPr>
        <w:t>associated</w:t>
      </w:r>
      <w:proofErr w:type="spellEnd"/>
      <w:r>
        <w:rPr>
          <w:rFonts w:ascii="Garamond" w:hAnsi="Garamond" w:cs="Garamond-Bold"/>
          <w:sz w:val="24"/>
          <w:szCs w:val="24"/>
        </w:rPr>
        <w:t xml:space="preserve"> </w:t>
      </w:r>
      <w:proofErr w:type="spellStart"/>
      <w:r>
        <w:rPr>
          <w:rFonts w:ascii="Garamond" w:hAnsi="Garamond" w:cs="Garamond-Bold"/>
          <w:sz w:val="24"/>
          <w:szCs w:val="24"/>
        </w:rPr>
        <w:t>with</w:t>
      </w:r>
      <w:proofErr w:type="spellEnd"/>
      <w:r>
        <w:rPr>
          <w:rFonts w:ascii="Garamond" w:hAnsi="Garamond" w:cs="Garamond-Bold"/>
          <w:sz w:val="24"/>
          <w:szCs w:val="24"/>
        </w:rPr>
        <w:t xml:space="preserve"> transportation, </w:t>
      </w:r>
      <w:proofErr w:type="spellStart"/>
      <w:r>
        <w:rPr>
          <w:rFonts w:ascii="Garamond" w:hAnsi="Garamond" w:cs="Garamond-Bold"/>
          <w:sz w:val="24"/>
          <w:szCs w:val="24"/>
        </w:rPr>
        <w:t>storage</w:t>
      </w:r>
      <w:proofErr w:type="spellEnd"/>
      <w:r>
        <w:rPr>
          <w:rFonts w:ascii="Garamond" w:hAnsi="Garamond" w:cs="Garamond-Bold"/>
          <w:sz w:val="24"/>
          <w:szCs w:val="24"/>
        </w:rPr>
        <w:t xml:space="preserve">, and </w:t>
      </w:r>
      <w:proofErr w:type="spellStart"/>
      <w:r>
        <w:rPr>
          <w:rFonts w:ascii="Garamond" w:hAnsi="Garamond" w:cs="Garamond-Bold"/>
          <w:sz w:val="24"/>
          <w:szCs w:val="24"/>
        </w:rPr>
        <w:t>quality</w:t>
      </w:r>
      <w:proofErr w:type="spellEnd"/>
      <w:r>
        <w:rPr>
          <w:rFonts w:ascii="Garamond" w:hAnsi="Garamond" w:cs="Garamond-Bold"/>
          <w:sz w:val="24"/>
          <w:szCs w:val="24"/>
        </w:rPr>
        <w:t xml:space="preserve"> management. </w:t>
      </w:r>
      <w:proofErr w:type="spellStart"/>
      <w:r>
        <w:rPr>
          <w:rFonts w:ascii="Garamond" w:hAnsi="Garamond" w:cs="Garamond-Bold"/>
          <w:sz w:val="24"/>
          <w:szCs w:val="24"/>
        </w:rPr>
        <w:t>Students</w:t>
      </w:r>
      <w:proofErr w:type="spellEnd"/>
      <w:r>
        <w:rPr>
          <w:rFonts w:ascii="Garamond" w:hAnsi="Garamond" w:cs="Garamond-Bold"/>
          <w:sz w:val="24"/>
          <w:szCs w:val="24"/>
        </w:rPr>
        <w:t xml:space="preserve"> </w:t>
      </w:r>
      <w:proofErr w:type="spellStart"/>
      <w:r>
        <w:rPr>
          <w:rFonts w:ascii="Garamond" w:hAnsi="Garamond" w:cs="Garamond-Bold"/>
          <w:sz w:val="24"/>
          <w:szCs w:val="24"/>
        </w:rPr>
        <w:t>also</w:t>
      </w:r>
      <w:proofErr w:type="spellEnd"/>
      <w:r>
        <w:rPr>
          <w:rFonts w:ascii="Garamond" w:hAnsi="Garamond" w:cs="Garamond-Bold"/>
          <w:sz w:val="24"/>
          <w:szCs w:val="24"/>
        </w:rPr>
        <w:t xml:space="preserve"> </w:t>
      </w:r>
      <w:proofErr w:type="spellStart"/>
      <w:r>
        <w:rPr>
          <w:rFonts w:ascii="Garamond" w:hAnsi="Garamond" w:cs="Garamond-Bold"/>
          <w:sz w:val="24"/>
          <w:szCs w:val="24"/>
        </w:rPr>
        <w:t>analyze</w:t>
      </w:r>
      <w:proofErr w:type="spellEnd"/>
      <w:r>
        <w:rPr>
          <w:rFonts w:ascii="Garamond" w:hAnsi="Garamond" w:cs="Garamond-Bold"/>
          <w:sz w:val="24"/>
          <w:szCs w:val="24"/>
        </w:rPr>
        <w:t xml:space="preserve"> the </w:t>
      </w:r>
      <w:proofErr w:type="spellStart"/>
      <w:r>
        <w:rPr>
          <w:rFonts w:ascii="Garamond" w:hAnsi="Garamond" w:cs="Garamond-Bold"/>
          <w:sz w:val="24"/>
          <w:szCs w:val="24"/>
        </w:rPr>
        <w:t>economic</w:t>
      </w:r>
      <w:proofErr w:type="spellEnd"/>
      <w:r>
        <w:rPr>
          <w:rFonts w:ascii="Garamond" w:hAnsi="Garamond" w:cs="Garamond-Bold"/>
          <w:sz w:val="24"/>
          <w:szCs w:val="24"/>
        </w:rPr>
        <w:t xml:space="preserve">, social, and </w:t>
      </w:r>
      <w:proofErr w:type="spellStart"/>
      <w:r>
        <w:rPr>
          <w:rFonts w:ascii="Garamond" w:hAnsi="Garamond" w:cs="Garamond-Bold"/>
          <w:sz w:val="24"/>
          <w:szCs w:val="24"/>
        </w:rPr>
        <w:t>environmental</w:t>
      </w:r>
      <w:proofErr w:type="spellEnd"/>
      <w:r>
        <w:rPr>
          <w:rFonts w:ascii="Garamond" w:hAnsi="Garamond" w:cs="Garamond-Bold"/>
          <w:sz w:val="24"/>
          <w:szCs w:val="24"/>
        </w:rPr>
        <w:t xml:space="preserve"> </w:t>
      </w:r>
      <w:proofErr w:type="spellStart"/>
      <w:r>
        <w:rPr>
          <w:rFonts w:ascii="Garamond" w:hAnsi="Garamond" w:cs="Garamond-Bold"/>
          <w:sz w:val="24"/>
          <w:szCs w:val="24"/>
        </w:rPr>
        <w:t>factors</w:t>
      </w:r>
      <w:proofErr w:type="spellEnd"/>
      <w:r>
        <w:rPr>
          <w:rFonts w:ascii="Garamond" w:hAnsi="Garamond" w:cs="Garamond-Bold"/>
          <w:sz w:val="24"/>
          <w:szCs w:val="24"/>
        </w:rPr>
        <w:t xml:space="preserve"> </w:t>
      </w:r>
      <w:proofErr w:type="spellStart"/>
      <w:r>
        <w:rPr>
          <w:rFonts w:ascii="Garamond" w:hAnsi="Garamond" w:cs="Garamond-Bold"/>
          <w:sz w:val="24"/>
          <w:szCs w:val="24"/>
        </w:rPr>
        <w:t>that</w:t>
      </w:r>
      <w:proofErr w:type="spellEnd"/>
      <w:r>
        <w:rPr>
          <w:rFonts w:ascii="Garamond" w:hAnsi="Garamond" w:cs="Garamond-Bold"/>
          <w:sz w:val="24"/>
          <w:szCs w:val="24"/>
        </w:rPr>
        <w:t xml:space="preserve"> affect the </w:t>
      </w:r>
      <w:proofErr w:type="spellStart"/>
      <w:r w:rsidR="008F6AAF">
        <w:rPr>
          <w:rFonts w:ascii="Garamond" w:hAnsi="Garamond" w:cs="Garamond-Bold"/>
          <w:sz w:val="24"/>
          <w:szCs w:val="24"/>
        </w:rPr>
        <w:t>chain's</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functioning</w:t>
      </w:r>
      <w:proofErr w:type="spellEnd"/>
      <w:r w:rsidR="008F6AAF">
        <w:rPr>
          <w:rFonts w:ascii="Garamond" w:hAnsi="Garamond" w:cs="Garamond-Bold"/>
          <w:sz w:val="24"/>
          <w:szCs w:val="24"/>
        </w:rPr>
        <w:t xml:space="preserve">, and </w:t>
      </w:r>
      <w:proofErr w:type="spellStart"/>
      <w:r w:rsidR="008F6AAF">
        <w:rPr>
          <w:rFonts w:ascii="Garamond" w:hAnsi="Garamond" w:cs="Garamond-Bold"/>
          <w:sz w:val="24"/>
          <w:szCs w:val="24"/>
        </w:rPr>
        <w:t>understand</w:t>
      </w:r>
      <w:proofErr w:type="spellEnd"/>
      <w:r>
        <w:rPr>
          <w:rFonts w:ascii="Garamond" w:hAnsi="Garamond" w:cs="Garamond-Bold"/>
          <w:sz w:val="24"/>
          <w:szCs w:val="24"/>
        </w:rPr>
        <w:t xml:space="preserve"> the importance of effective coordination and communication </w:t>
      </w:r>
      <w:proofErr w:type="spellStart"/>
      <w:r>
        <w:rPr>
          <w:rFonts w:ascii="Garamond" w:hAnsi="Garamond" w:cs="Garamond-Bold"/>
          <w:sz w:val="24"/>
          <w:szCs w:val="24"/>
        </w:rPr>
        <w:t>among</w:t>
      </w:r>
      <w:proofErr w:type="spellEnd"/>
      <w:r>
        <w:rPr>
          <w:rFonts w:ascii="Garamond" w:hAnsi="Garamond" w:cs="Garamond-Bold"/>
          <w:sz w:val="24"/>
          <w:szCs w:val="24"/>
        </w:rPr>
        <w:t xml:space="preserve"> all participants. The main </w:t>
      </w:r>
      <w:proofErr w:type="spellStart"/>
      <w:r>
        <w:rPr>
          <w:rFonts w:ascii="Garamond" w:hAnsi="Garamond" w:cs="Garamond-Bold"/>
          <w:sz w:val="24"/>
          <w:szCs w:val="24"/>
        </w:rPr>
        <w:t>benefit</w:t>
      </w:r>
      <w:proofErr w:type="spellEnd"/>
      <w:r>
        <w:rPr>
          <w:rFonts w:ascii="Garamond" w:hAnsi="Garamond" w:cs="Garamond-Bold"/>
          <w:sz w:val="24"/>
          <w:szCs w:val="24"/>
        </w:rPr>
        <w:t xml:space="preserve"> for </w:t>
      </w:r>
      <w:proofErr w:type="spellStart"/>
      <w:r>
        <w:rPr>
          <w:rFonts w:ascii="Garamond" w:hAnsi="Garamond" w:cs="Garamond-Bold"/>
          <w:sz w:val="24"/>
          <w:szCs w:val="24"/>
        </w:rPr>
        <w:t>them</w:t>
      </w:r>
      <w:proofErr w:type="spellEnd"/>
      <w:r>
        <w:rPr>
          <w:rFonts w:ascii="Garamond" w:hAnsi="Garamond" w:cs="Garamond-Bold"/>
          <w:sz w:val="24"/>
          <w:szCs w:val="24"/>
        </w:rPr>
        <w:t xml:space="preserve"> </w:t>
      </w:r>
      <w:proofErr w:type="spellStart"/>
      <w:r>
        <w:rPr>
          <w:rFonts w:ascii="Garamond" w:hAnsi="Garamond" w:cs="Garamond-Bold"/>
          <w:sz w:val="24"/>
          <w:szCs w:val="24"/>
        </w:rPr>
        <w:t>is</w:t>
      </w:r>
      <w:proofErr w:type="spellEnd"/>
      <w:r>
        <w:rPr>
          <w:rFonts w:ascii="Garamond" w:hAnsi="Garamond" w:cs="Garamond-Bold"/>
          <w:sz w:val="24"/>
          <w:szCs w:val="24"/>
        </w:rPr>
        <w:t xml:space="preserve"> the </w:t>
      </w:r>
      <w:proofErr w:type="spellStart"/>
      <w:r>
        <w:rPr>
          <w:rFonts w:ascii="Garamond" w:hAnsi="Garamond" w:cs="Garamond-Bold"/>
          <w:sz w:val="24"/>
          <w:szCs w:val="24"/>
        </w:rPr>
        <w:t>development</w:t>
      </w:r>
      <w:proofErr w:type="spellEnd"/>
      <w:r>
        <w:rPr>
          <w:rFonts w:ascii="Garamond" w:hAnsi="Garamond" w:cs="Garamond-Bold"/>
          <w:sz w:val="24"/>
          <w:szCs w:val="24"/>
        </w:rPr>
        <w:t xml:space="preserve"> of </w:t>
      </w:r>
      <w:proofErr w:type="spellStart"/>
      <w:r>
        <w:rPr>
          <w:rFonts w:ascii="Garamond" w:hAnsi="Garamond" w:cs="Garamond-Bold"/>
          <w:sz w:val="24"/>
          <w:szCs w:val="24"/>
        </w:rPr>
        <w:t>skills</w:t>
      </w:r>
      <w:proofErr w:type="spellEnd"/>
      <w:r>
        <w:rPr>
          <w:rFonts w:ascii="Garamond" w:hAnsi="Garamond" w:cs="Garamond-Bold"/>
          <w:sz w:val="24"/>
          <w:szCs w:val="24"/>
        </w:rPr>
        <w:t xml:space="preserve"> to </w:t>
      </w:r>
      <w:proofErr w:type="spellStart"/>
      <w:r>
        <w:rPr>
          <w:rFonts w:ascii="Garamond" w:hAnsi="Garamond" w:cs="Garamond-Bold"/>
          <w:sz w:val="24"/>
          <w:szCs w:val="24"/>
        </w:rPr>
        <w:t>identify</w:t>
      </w:r>
      <w:proofErr w:type="spellEnd"/>
      <w:r>
        <w:rPr>
          <w:rFonts w:ascii="Garamond" w:hAnsi="Garamond" w:cs="Garamond-Bold"/>
          <w:sz w:val="24"/>
          <w:szCs w:val="24"/>
        </w:rPr>
        <w:t xml:space="preserve"> </w:t>
      </w:r>
      <w:proofErr w:type="spellStart"/>
      <w:r>
        <w:rPr>
          <w:rFonts w:ascii="Garamond" w:hAnsi="Garamond" w:cs="Garamond-Bold"/>
          <w:sz w:val="24"/>
          <w:szCs w:val="24"/>
        </w:rPr>
        <w:t>practical</w:t>
      </w:r>
      <w:proofErr w:type="spellEnd"/>
      <w:r>
        <w:rPr>
          <w:rFonts w:ascii="Garamond" w:hAnsi="Garamond" w:cs="Garamond-Bold"/>
          <w:sz w:val="24"/>
          <w:szCs w:val="24"/>
        </w:rPr>
        <w:t xml:space="preserve"> </w:t>
      </w:r>
      <w:proofErr w:type="spellStart"/>
      <w:r>
        <w:rPr>
          <w:rFonts w:ascii="Garamond" w:hAnsi="Garamond" w:cs="Garamond-Bold"/>
          <w:sz w:val="24"/>
          <w:szCs w:val="24"/>
        </w:rPr>
        <w:t>problems</w:t>
      </w:r>
      <w:proofErr w:type="spellEnd"/>
      <w:r>
        <w:rPr>
          <w:rFonts w:ascii="Garamond" w:hAnsi="Garamond" w:cs="Garamond-Bold"/>
          <w:sz w:val="24"/>
          <w:szCs w:val="24"/>
        </w:rPr>
        <w:t xml:space="preserve"> and manage the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 xml:space="preserve"> more </w:t>
      </w:r>
      <w:proofErr w:type="spellStart"/>
      <w:r>
        <w:rPr>
          <w:rFonts w:ascii="Garamond" w:hAnsi="Garamond" w:cs="Garamond-Bold"/>
          <w:sz w:val="24"/>
          <w:szCs w:val="24"/>
        </w:rPr>
        <w:t>efficiently</w:t>
      </w:r>
      <w:proofErr w:type="spellEnd"/>
      <w:r>
        <w:rPr>
          <w:rFonts w:ascii="Garamond" w:hAnsi="Garamond" w:cs="Garamond-Bold"/>
          <w:sz w:val="24"/>
          <w:szCs w:val="24"/>
        </w:rPr>
        <w:t xml:space="preserve">, </w:t>
      </w:r>
      <w:proofErr w:type="spellStart"/>
      <w:r>
        <w:rPr>
          <w:rFonts w:ascii="Garamond" w:hAnsi="Garamond" w:cs="Garamond-Bold"/>
          <w:sz w:val="24"/>
          <w:szCs w:val="24"/>
        </w:rPr>
        <w:t>taking</w:t>
      </w:r>
      <w:proofErr w:type="spellEnd"/>
      <w:r>
        <w:rPr>
          <w:rFonts w:ascii="Garamond" w:hAnsi="Garamond" w:cs="Garamond-Bold"/>
          <w:sz w:val="24"/>
          <w:szCs w:val="24"/>
        </w:rPr>
        <w:t xml:space="preserve"> </w:t>
      </w:r>
      <w:proofErr w:type="spellStart"/>
      <w:r>
        <w:rPr>
          <w:rFonts w:ascii="Garamond" w:hAnsi="Garamond" w:cs="Garamond-Bold"/>
          <w:sz w:val="24"/>
          <w:szCs w:val="24"/>
        </w:rPr>
        <w:t>into</w:t>
      </w:r>
      <w:proofErr w:type="spellEnd"/>
      <w:r>
        <w:rPr>
          <w:rFonts w:ascii="Garamond" w:hAnsi="Garamond" w:cs="Garamond-Bold"/>
          <w:sz w:val="24"/>
          <w:szCs w:val="24"/>
        </w:rPr>
        <w:t xml:space="preserve"> </w:t>
      </w:r>
      <w:proofErr w:type="spellStart"/>
      <w:r>
        <w:rPr>
          <w:rFonts w:ascii="Garamond" w:hAnsi="Garamond" w:cs="Garamond-Bold"/>
          <w:sz w:val="24"/>
          <w:szCs w:val="24"/>
        </w:rPr>
        <w:t>account</w:t>
      </w:r>
      <w:proofErr w:type="spellEnd"/>
      <w:r>
        <w:rPr>
          <w:rFonts w:ascii="Garamond" w:hAnsi="Garamond" w:cs="Garamond-Bold"/>
          <w:sz w:val="24"/>
          <w:szCs w:val="24"/>
        </w:rPr>
        <w:t xml:space="preserve"> local and </w:t>
      </w:r>
      <w:proofErr w:type="spellStart"/>
      <w:r>
        <w:rPr>
          <w:rFonts w:ascii="Garamond" w:hAnsi="Garamond" w:cs="Garamond-Bold"/>
          <w:sz w:val="24"/>
          <w:szCs w:val="24"/>
        </w:rPr>
        <w:t>regional</w:t>
      </w:r>
      <w:proofErr w:type="spellEnd"/>
      <w:r>
        <w:rPr>
          <w:rFonts w:ascii="Garamond" w:hAnsi="Garamond" w:cs="Garamond-Bold"/>
          <w:sz w:val="24"/>
          <w:szCs w:val="24"/>
        </w:rPr>
        <w:t xml:space="preserve"> aspects </w:t>
      </w:r>
      <w:proofErr w:type="spellStart"/>
      <w:r>
        <w:rPr>
          <w:rFonts w:ascii="Garamond" w:hAnsi="Garamond" w:cs="Garamond-Bold"/>
          <w:sz w:val="24"/>
          <w:szCs w:val="24"/>
        </w:rPr>
        <w:t>that</w:t>
      </w:r>
      <w:proofErr w:type="spellEnd"/>
      <w:r>
        <w:rPr>
          <w:rFonts w:ascii="Garamond" w:hAnsi="Garamond" w:cs="Garamond-Bold"/>
          <w:sz w:val="24"/>
          <w:szCs w:val="24"/>
        </w:rPr>
        <w:t xml:space="preserve"> affect </w:t>
      </w:r>
      <w:proofErr w:type="spellStart"/>
      <w:r>
        <w:rPr>
          <w:rFonts w:ascii="Garamond" w:hAnsi="Garamond" w:cs="Garamond-Bold"/>
          <w:sz w:val="24"/>
          <w:szCs w:val="24"/>
        </w:rPr>
        <w:t>its</w:t>
      </w:r>
      <w:proofErr w:type="spellEnd"/>
      <w:r>
        <w:rPr>
          <w:rFonts w:ascii="Garamond" w:hAnsi="Garamond" w:cs="Garamond-Bold"/>
          <w:sz w:val="24"/>
          <w:szCs w:val="24"/>
        </w:rPr>
        <w:t xml:space="preserve"> performance and </w:t>
      </w:r>
      <w:proofErr w:type="spellStart"/>
      <w:r>
        <w:rPr>
          <w:rFonts w:ascii="Garamond" w:hAnsi="Garamond" w:cs="Garamond-Bold"/>
          <w:sz w:val="24"/>
          <w:szCs w:val="24"/>
        </w:rPr>
        <w:t>sustainability</w:t>
      </w:r>
      <w:proofErr w:type="spellEnd"/>
      <w:r>
        <w:rPr>
          <w:rFonts w:ascii="Garamond" w:hAnsi="Garamond" w:cs="Garamond-Bold"/>
          <w:sz w:val="24"/>
          <w:szCs w:val="24"/>
        </w:rPr>
        <w:t>.</w:t>
      </w:r>
    </w:p>
    <w:p w14:paraId="2B060515" w14:textId="785205E8" w:rsidR="00F034D7" w:rsidRPr="002B6CE3" w:rsidRDefault="00F034D7" w:rsidP="00F034D7">
      <w:pPr>
        <w:autoSpaceDE w:val="0"/>
        <w:autoSpaceDN w:val="0"/>
        <w:adjustRightInd w:val="0"/>
        <w:spacing w:line="259" w:lineRule="auto"/>
        <w:jc w:val="both"/>
        <w:rPr>
          <w:rFonts w:ascii="Garamond" w:hAnsi="Garamond" w:cs="Garamond-Bold"/>
          <w:i/>
          <w:iCs/>
          <w:sz w:val="24"/>
          <w:szCs w:val="24"/>
          <w:lang w:val="sq-AL"/>
        </w:rPr>
      </w:pPr>
      <w:proofErr w:type="spellStart"/>
      <w:r w:rsidRPr="002B6CE3">
        <w:rPr>
          <w:rFonts w:ascii="Garamond" w:hAnsi="Garamond" w:cs="Garamond-Bold"/>
          <w:i/>
          <w:iCs/>
          <w:sz w:val="24"/>
          <w:szCs w:val="24"/>
        </w:rPr>
        <w:t>Literature</w:t>
      </w:r>
      <w:proofErr w:type="spellEnd"/>
      <w:r w:rsidRPr="002B6CE3">
        <w:rPr>
          <w:rFonts w:ascii="Garamond" w:hAnsi="Garamond" w:cs="Garamond-Bold"/>
          <w:i/>
          <w:iCs/>
          <w:sz w:val="24"/>
          <w:szCs w:val="24"/>
        </w:rPr>
        <w:t xml:space="preserve">: </w:t>
      </w:r>
      <w:r>
        <w:rPr>
          <w:rFonts w:ascii="Garamond" w:hAnsi="Garamond" w:cs="Garamond-Bold"/>
          <w:i/>
          <w:iCs/>
          <w:sz w:val="24"/>
          <w:szCs w:val="24"/>
        </w:rPr>
        <w:t xml:space="preserve">Lecture </w:t>
      </w:r>
      <w:proofErr w:type="spellStart"/>
      <w:r>
        <w:rPr>
          <w:rFonts w:ascii="Garamond" w:hAnsi="Garamond" w:cs="Garamond-Bold"/>
          <w:i/>
          <w:iCs/>
          <w:sz w:val="24"/>
          <w:szCs w:val="24"/>
        </w:rPr>
        <w:t>series</w:t>
      </w:r>
      <w:proofErr w:type="spellEnd"/>
      <w:r>
        <w:rPr>
          <w:rFonts w:ascii="Garamond" w:hAnsi="Garamond" w:cs="Garamond-Bold"/>
          <w:i/>
          <w:iCs/>
          <w:sz w:val="24"/>
          <w:szCs w:val="24"/>
        </w:rPr>
        <w:t xml:space="preserve"> </w:t>
      </w:r>
      <w:r w:rsidRPr="00B82B48">
        <w:rPr>
          <w:rFonts w:ascii="Garamond" w:hAnsi="Garamond" w:cs="Garamond-Bold"/>
          <w:i/>
          <w:iCs/>
          <w:sz w:val="24"/>
          <w:szCs w:val="24"/>
        </w:rPr>
        <w:t>“</w:t>
      </w:r>
      <w:proofErr w:type="spellStart"/>
      <w:r>
        <w:rPr>
          <w:rFonts w:ascii="Garamond" w:hAnsi="Garamond" w:cs="Garamond-Bold"/>
          <w:i/>
          <w:iCs/>
          <w:sz w:val="24"/>
          <w:szCs w:val="24"/>
        </w:rPr>
        <w:t>Supply</w:t>
      </w:r>
      <w:proofErr w:type="spellEnd"/>
      <w:r>
        <w:rPr>
          <w:rFonts w:ascii="Garamond" w:hAnsi="Garamond" w:cs="Garamond-Bold"/>
          <w:i/>
          <w:iCs/>
          <w:sz w:val="24"/>
          <w:szCs w:val="24"/>
        </w:rPr>
        <w:t xml:space="preserve"> </w:t>
      </w:r>
      <w:proofErr w:type="spellStart"/>
      <w:r>
        <w:rPr>
          <w:rFonts w:ascii="Garamond" w:hAnsi="Garamond" w:cs="Garamond-Bold"/>
          <w:i/>
          <w:iCs/>
          <w:sz w:val="24"/>
          <w:szCs w:val="24"/>
        </w:rPr>
        <w:t>chain</w:t>
      </w:r>
      <w:proofErr w:type="spellEnd"/>
      <w:r>
        <w:rPr>
          <w:rFonts w:ascii="Garamond" w:hAnsi="Garamond" w:cs="Garamond-Bold"/>
          <w:i/>
          <w:iCs/>
          <w:sz w:val="24"/>
          <w:szCs w:val="24"/>
        </w:rPr>
        <w:t xml:space="preserve"> management</w:t>
      </w:r>
      <w:r w:rsidRPr="00B82B48">
        <w:rPr>
          <w:rFonts w:ascii="Garamond" w:hAnsi="Garamond" w:cs="Garamond-Bold"/>
          <w:i/>
          <w:iCs/>
          <w:sz w:val="24"/>
          <w:szCs w:val="24"/>
        </w:rPr>
        <w:t>”</w:t>
      </w:r>
    </w:p>
    <w:p w14:paraId="75D35A3F" w14:textId="77777777" w:rsidR="00344396" w:rsidRDefault="00344396" w:rsidP="00344396">
      <w:pPr>
        <w:autoSpaceDE w:val="0"/>
        <w:autoSpaceDN w:val="0"/>
        <w:adjustRightInd w:val="0"/>
        <w:spacing w:line="259" w:lineRule="auto"/>
        <w:jc w:val="both"/>
        <w:rPr>
          <w:rFonts w:ascii="Garamond" w:hAnsi="Garamond" w:cs="Garamond-Bold"/>
          <w:sz w:val="24"/>
          <w:szCs w:val="24"/>
          <w:lang w:val="sq-AL"/>
        </w:rPr>
      </w:pPr>
    </w:p>
    <w:p w14:paraId="483A209E" w14:textId="77777777" w:rsidR="00344396" w:rsidRPr="0075191A" w:rsidRDefault="00344396" w:rsidP="00344396">
      <w:pPr>
        <w:autoSpaceDE w:val="0"/>
        <w:autoSpaceDN w:val="0"/>
        <w:adjustRightInd w:val="0"/>
        <w:spacing w:line="259" w:lineRule="auto"/>
        <w:jc w:val="both"/>
        <w:rPr>
          <w:rFonts w:ascii="Garamond" w:hAnsi="Garamond" w:cs="Garamond-Bold"/>
          <w:b/>
          <w:bCs/>
          <w:sz w:val="24"/>
          <w:szCs w:val="24"/>
          <w:lang w:val="sq-AL"/>
        </w:rPr>
      </w:pPr>
      <w:r w:rsidRPr="0075191A">
        <w:rPr>
          <w:rFonts w:ascii="Garamond" w:hAnsi="Garamond" w:cs="Garamond-Bold"/>
          <w:b/>
          <w:bCs/>
          <w:sz w:val="24"/>
          <w:szCs w:val="24"/>
        </w:rPr>
        <w:t>WEEK XI</w:t>
      </w:r>
    </w:p>
    <w:p w14:paraId="1C73FCF2" w14:textId="1F657528" w:rsidR="00631775" w:rsidRDefault="00DD643D" w:rsidP="00631775">
      <w:pPr>
        <w:autoSpaceDE w:val="0"/>
        <w:autoSpaceDN w:val="0"/>
        <w:adjustRightInd w:val="0"/>
        <w:spacing w:line="259" w:lineRule="auto"/>
        <w:jc w:val="both"/>
        <w:rPr>
          <w:rFonts w:ascii="Garamond" w:hAnsi="Garamond" w:cs="Garamond-Bold"/>
          <w:b/>
          <w:bCs/>
          <w:sz w:val="24"/>
          <w:szCs w:val="24"/>
          <w:lang w:val="sq-AL"/>
        </w:rPr>
      </w:pPr>
      <w:r w:rsidRPr="00DD643D">
        <w:rPr>
          <w:rFonts w:ascii="Garamond" w:hAnsi="Garamond" w:cs="Garamond-Bold"/>
          <w:b/>
          <w:bCs/>
          <w:sz w:val="24"/>
          <w:szCs w:val="24"/>
        </w:rPr>
        <w:t>Topic</w:t>
      </w:r>
      <w:r w:rsidR="00344396">
        <w:rPr>
          <w:rFonts w:ascii="Garamond" w:hAnsi="Garamond" w:cs="Garamond-Bold"/>
          <w:b/>
          <w:bCs/>
          <w:sz w:val="24"/>
          <w:szCs w:val="24"/>
        </w:rPr>
        <w:t xml:space="preserve"> XI – </w:t>
      </w:r>
      <w:r w:rsidR="006501A1">
        <w:rPr>
          <w:rFonts w:ascii="Garamond" w:hAnsi="Garamond" w:cs="Garamond-Bold"/>
          <w:b/>
          <w:bCs/>
          <w:sz w:val="24"/>
          <w:szCs w:val="24"/>
        </w:rPr>
        <w:t xml:space="preserve">Case </w:t>
      </w:r>
      <w:proofErr w:type="spellStart"/>
      <w:r w:rsidR="006501A1">
        <w:rPr>
          <w:rFonts w:ascii="Garamond" w:hAnsi="Garamond" w:cs="Garamond-Bold"/>
          <w:b/>
          <w:bCs/>
          <w:sz w:val="24"/>
          <w:szCs w:val="24"/>
        </w:rPr>
        <w:t>study</w:t>
      </w:r>
      <w:proofErr w:type="spellEnd"/>
      <w:r w:rsidR="00631775">
        <w:rPr>
          <w:rFonts w:ascii="Garamond" w:hAnsi="Garamond" w:cs="Garamond-Bold"/>
          <w:b/>
          <w:bCs/>
          <w:sz w:val="24"/>
          <w:szCs w:val="24"/>
          <w:lang w:val="sq-AL"/>
        </w:rPr>
        <w:t xml:space="preserve">: </w:t>
      </w:r>
      <w:r w:rsidR="006501A1">
        <w:rPr>
          <w:rFonts w:ascii="Garamond" w:hAnsi="Garamond" w:cs="Garamond-Bold"/>
          <w:b/>
          <w:bCs/>
          <w:sz w:val="24"/>
          <w:szCs w:val="24"/>
          <w:lang w:val="sq-AL"/>
        </w:rPr>
        <w:t xml:space="preserve">Cases of failures in the food chain </w:t>
      </w:r>
    </w:p>
    <w:p w14:paraId="179DCE45" w14:textId="2A417200" w:rsidR="006501A1" w:rsidRDefault="006501A1" w:rsidP="00D84D34">
      <w:pPr>
        <w:autoSpaceDE w:val="0"/>
        <w:autoSpaceDN w:val="0"/>
        <w:adjustRightInd w:val="0"/>
        <w:spacing w:line="259" w:lineRule="auto"/>
        <w:jc w:val="both"/>
        <w:rPr>
          <w:rFonts w:ascii="Garamond" w:hAnsi="Garamond" w:cs="Garamond-Bold"/>
          <w:sz w:val="24"/>
          <w:szCs w:val="24"/>
          <w:lang w:val="sq-AL"/>
        </w:rPr>
      </w:pPr>
      <w:proofErr w:type="spellStart"/>
      <w:r>
        <w:rPr>
          <w:rFonts w:ascii="Garamond" w:hAnsi="Garamond" w:cs="Garamond-Bold"/>
          <w:sz w:val="24"/>
          <w:szCs w:val="24"/>
        </w:rPr>
        <w:t>Through</w:t>
      </w:r>
      <w:proofErr w:type="spellEnd"/>
      <w:r>
        <w:rPr>
          <w:rFonts w:ascii="Garamond" w:hAnsi="Garamond" w:cs="Garamond-Bold"/>
          <w:sz w:val="24"/>
          <w:szCs w:val="24"/>
        </w:rPr>
        <w:t xml:space="preserve"> </w:t>
      </w:r>
      <w:r w:rsidR="008F6AAF">
        <w:rPr>
          <w:rFonts w:ascii="Garamond" w:hAnsi="Garamond" w:cs="Garamond-Bold"/>
          <w:sz w:val="24"/>
          <w:szCs w:val="24"/>
        </w:rPr>
        <w:t xml:space="preserve">case </w:t>
      </w:r>
      <w:proofErr w:type="spellStart"/>
      <w:r w:rsidR="008F6AAF">
        <w:rPr>
          <w:rFonts w:ascii="Garamond" w:hAnsi="Garamond" w:cs="Garamond-Bold"/>
          <w:sz w:val="24"/>
          <w:szCs w:val="24"/>
        </w:rPr>
        <w:t>studies</w:t>
      </w:r>
      <w:proofErr w:type="spellEnd"/>
      <w:r w:rsidR="008F6AAF">
        <w:rPr>
          <w:rFonts w:ascii="Garamond" w:hAnsi="Garamond" w:cs="Garamond-Bold"/>
          <w:sz w:val="24"/>
          <w:szCs w:val="24"/>
        </w:rPr>
        <w:t xml:space="preserve"> (national &amp; international), </w:t>
      </w:r>
      <w:proofErr w:type="spellStart"/>
      <w:r w:rsidR="008F6AAF">
        <w:rPr>
          <w:rFonts w:ascii="Garamond" w:hAnsi="Garamond" w:cs="Garamond-Bold"/>
          <w:sz w:val="24"/>
          <w:szCs w:val="24"/>
        </w:rPr>
        <w:t>students</w:t>
      </w:r>
      <w:proofErr w:type="spellEnd"/>
      <w:r w:rsidR="008F6AAF">
        <w:rPr>
          <w:rFonts w:ascii="Garamond" w:hAnsi="Garamond" w:cs="Garamond-Bold"/>
          <w:sz w:val="24"/>
          <w:szCs w:val="24"/>
        </w:rPr>
        <w:t xml:space="preserve"> </w:t>
      </w:r>
      <w:proofErr w:type="spellStart"/>
      <w:r w:rsidR="008F6AAF">
        <w:rPr>
          <w:rFonts w:ascii="Garamond" w:hAnsi="Garamond" w:cs="Garamond-Bold"/>
          <w:sz w:val="24"/>
          <w:szCs w:val="24"/>
        </w:rPr>
        <w:t>analyze</w:t>
      </w:r>
      <w:proofErr w:type="spellEnd"/>
      <w:r w:rsidR="008F6AAF">
        <w:rPr>
          <w:rFonts w:ascii="Garamond" w:hAnsi="Garamond" w:cs="Garamond-Bold"/>
          <w:sz w:val="24"/>
          <w:szCs w:val="24"/>
        </w:rPr>
        <w:t xml:space="preserve"> real situations in </w:t>
      </w:r>
      <w:proofErr w:type="spellStart"/>
      <w:r w:rsidR="008F6AAF">
        <w:rPr>
          <w:rFonts w:ascii="Garamond" w:hAnsi="Garamond" w:cs="Garamond-Bold"/>
          <w:sz w:val="24"/>
          <w:szCs w:val="24"/>
        </w:rPr>
        <w:t>which</w:t>
      </w:r>
      <w:proofErr w:type="spellEnd"/>
      <w:r>
        <w:rPr>
          <w:rFonts w:ascii="Garamond" w:hAnsi="Garamond" w:cs="Garamond-Bold"/>
          <w:sz w:val="24"/>
          <w:szCs w:val="24"/>
        </w:rPr>
        <w:t xml:space="preserv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chains</w:t>
      </w:r>
      <w:proofErr w:type="spellEnd"/>
      <w:r>
        <w:rPr>
          <w:rFonts w:ascii="Garamond" w:hAnsi="Garamond" w:cs="Garamond-Bold"/>
          <w:sz w:val="24"/>
          <w:szCs w:val="24"/>
        </w:rPr>
        <w:t xml:space="preserve"> have </w:t>
      </w:r>
      <w:proofErr w:type="spellStart"/>
      <w:r>
        <w:rPr>
          <w:rFonts w:ascii="Garamond" w:hAnsi="Garamond" w:cs="Garamond-Bold"/>
          <w:sz w:val="24"/>
          <w:szCs w:val="24"/>
        </w:rPr>
        <w:t>failed</w:t>
      </w:r>
      <w:proofErr w:type="spellEnd"/>
      <w:r>
        <w:rPr>
          <w:rFonts w:ascii="Garamond" w:hAnsi="Garamond" w:cs="Garamond-Bold"/>
          <w:sz w:val="24"/>
          <w:szCs w:val="24"/>
        </w:rPr>
        <w:t xml:space="preserve"> to </w:t>
      </w:r>
      <w:proofErr w:type="spellStart"/>
      <w:r>
        <w:rPr>
          <w:rFonts w:ascii="Garamond" w:hAnsi="Garamond" w:cs="Garamond-Bold"/>
          <w:sz w:val="24"/>
          <w:szCs w:val="24"/>
        </w:rPr>
        <w:t>ensure</w:t>
      </w:r>
      <w:proofErr w:type="spellEnd"/>
      <w:r>
        <w:rPr>
          <w:rFonts w:ascii="Garamond" w:hAnsi="Garamond" w:cs="Garamond-Bold"/>
          <w:sz w:val="24"/>
          <w:szCs w:val="24"/>
        </w:rPr>
        <w:t xml:space="preserve"> the </w:t>
      </w:r>
      <w:proofErr w:type="spellStart"/>
      <w:r>
        <w:rPr>
          <w:rFonts w:ascii="Garamond" w:hAnsi="Garamond" w:cs="Garamond-Bold"/>
          <w:sz w:val="24"/>
          <w:szCs w:val="24"/>
        </w:rPr>
        <w:t>quality</w:t>
      </w:r>
      <w:proofErr w:type="spellEnd"/>
      <w:r>
        <w:rPr>
          <w:rFonts w:ascii="Garamond" w:hAnsi="Garamond" w:cs="Garamond-Bold"/>
          <w:sz w:val="24"/>
          <w:szCs w:val="24"/>
        </w:rPr>
        <w:t xml:space="preserve"> and </w:t>
      </w:r>
      <w:proofErr w:type="spellStart"/>
      <w:r>
        <w:rPr>
          <w:rFonts w:ascii="Garamond" w:hAnsi="Garamond" w:cs="Garamond-Bold"/>
          <w:sz w:val="24"/>
          <w:szCs w:val="24"/>
        </w:rPr>
        <w:t>efficiency</w:t>
      </w:r>
      <w:proofErr w:type="spellEnd"/>
      <w:r>
        <w:rPr>
          <w:rFonts w:ascii="Garamond" w:hAnsi="Garamond" w:cs="Garamond-Bold"/>
          <w:sz w:val="24"/>
          <w:szCs w:val="24"/>
        </w:rPr>
        <w:t xml:space="preserve"> of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products</w:t>
      </w:r>
      <w:proofErr w:type="spellEnd"/>
      <w:r>
        <w:rPr>
          <w:rFonts w:ascii="Garamond" w:hAnsi="Garamond" w:cs="Garamond-Bold"/>
          <w:sz w:val="24"/>
          <w:szCs w:val="24"/>
        </w:rPr>
        <w:t xml:space="preserve">. </w:t>
      </w:r>
      <w:proofErr w:type="spellStart"/>
      <w:r w:rsidR="002E3B46">
        <w:rPr>
          <w:rFonts w:ascii="Garamond" w:hAnsi="Garamond" w:cs="Garamond-Bold"/>
          <w:sz w:val="24"/>
          <w:szCs w:val="24"/>
        </w:rPr>
        <w:t>Through</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examples</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they</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identify</w:t>
      </w:r>
      <w:proofErr w:type="spellEnd"/>
      <w:r w:rsidR="002E3B46">
        <w:rPr>
          <w:rFonts w:ascii="Garamond" w:hAnsi="Garamond" w:cs="Garamond-Bold"/>
          <w:sz w:val="24"/>
          <w:szCs w:val="24"/>
        </w:rPr>
        <w:t xml:space="preserve"> the main causes of </w:t>
      </w:r>
      <w:proofErr w:type="spellStart"/>
      <w:r w:rsidR="002E3B46">
        <w:rPr>
          <w:rFonts w:ascii="Garamond" w:hAnsi="Garamond" w:cs="Garamond-Bold"/>
          <w:sz w:val="24"/>
          <w:szCs w:val="24"/>
        </w:rPr>
        <w:t>failures</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which</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include</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shortcomings</w:t>
      </w:r>
      <w:proofErr w:type="spellEnd"/>
      <w:r w:rsidR="002E3B46">
        <w:rPr>
          <w:rFonts w:ascii="Garamond" w:hAnsi="Garamond" w:cs="Garamond-Bold"/>
          <w:sz w:val="24"/>
          <w:szCs w:val="24"/>
        </w:rPr>
        <w:t xml:space="preserve"> in </w:t>
      </w:r>
      <w:proofErr w:type="spellStart"/>
      <w:r w:rsidR="002E3B46">
        <w:rPr>
          <w:rFonts w:ascii="Garamond" w:hAnsi="Garamond" w:cs="Garamond-Bold"/>
          <w:sz w:val="24"/>
          <w:szCs w:val="24"/>
        </w:rPr>
        <w:t>risk</w:t>
      </w:r>
      <w:proofErr w:type="spellEnd"/>
      <w:r w:rsidR="002E3B46">
        <w:rPr>
          <w:rFonts w:ascii="Garamond" w:hAnsi="Garamond" w:cs="Garamond-Bold"/>
          <w:sz w:val="24"/>
          <w:szCs w:val="24"/>
        </w:rPr>
        <w:t xml:space="preserve"> management, non-compliance </w:t>
      </w:r>
      <w:proofErr w:type="spellStart"/>
      <w:r w:rsidR="002E3B46">
        <w:rPr>
          <w:rFonts w:ascii="Garamond" w:hAnsi="Garamond" w:cs="Garamond-Bold"/>
          <w:sz w:val="24"/>
          <w:szCs w:val="24"/>
        </w:rPr>
        <w:t>with</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food</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safety</w:t>
      </w:r>
      <w:proofErr w:type="spellEnd"/>
      <w:r w:rsidR="002E3B46">
        <w:rPr>
          <w:rFonts w:ascii="Garamond" w:hAnsi="Garamond" w:cs="Garamond-Bold"/>
          <w:sz w:val="24"/>
          <w:szCs w:val="24"/>
        </w:rPr>
        <w:t xml:space="preserve"> standards, </w:t>
      </w:r>
      <w:proofErr w:type="spellStart"/>
      <w:r w:rsidR="002E3B46">
        <w:rPr>
          <w:rFonts w:ascii="Garamond" w:hAnsi="Garamond" w:cs="Garamond-Bold"/>
          <w:sz w:val="24"/>
          <w:szCs w:val="24"/>
        </w:rPr>
        <w:t>logistics</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errors</w:t>
      </w:r>
      <w:proofErr w:type="spellEnd"/>
      <w:r w:rsidR="002E3B46">
        <w:rPr>
          <w:rFonts w:ascii="Garamond" w:hAnsi="Garamond" w:cs="Garamond-Bold"/>
          <w:sz w:val="24"/>
          <w:szCs w:val="24"/>
        </w:rPr>
        <w:t xml:space="preserve">, and coordination issues </w:t>
      </w:r>
      <w:proofErr w:type="spellStart"/>
      <w:r w:rsidR="002E3B46">
        <w:rPr>
          <w:rFonts w:ascii="Garamond" w:hAnsi="Garamond" w:cs="Garamond-Bold"/>
          <w:sz w:val="24"/>
          <w:szCs w:val="24"/>
        </w:rPr>
        <w:t>among</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chain</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actors</w:t>
      </w:r>
      <w:proofErr w:type="spellEnd"/>
      <w:r w:rsidR="002E3B46">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w:t>
      </w:r>
      <w:proofErr w:type="spellStart"/>
      <w:r>
        <w:rPr>
          <w:rFonts w:ascii="Garamond" w:hAnsi="Garamond" w:cs="Garamond-Bold"/>
          <w:sz w:val="24"/>
          <w:szCs w:val="24"/>
        </w:rPr>
        <w:t>learn</w:t>
      </w:r>
      <w:proofErr w:type="spellEnd"/>
      <w:r>
        <w:rPr>
          <w:rFonts w:ascii="Garamond" w:hAnsi="Garamond" w:cs="Garamond-Bold"/>
          <w:sz w:val="24"/>
          <w:szCs w:val="24"/>
        </w:rPr>
        <w:t xml:space="preserve"> </w:t>
      </w:r>
      <w:proofErr w:type="spellStart"/>
      <w:r>
        <w:rPr>
          <w:rFonts w:ascii="Garamond" w:hAnsi="Garamond" w:cs="Garamond-Bold"/>
          <w:sz w:val="24"/>
          <w:szCs w:val="24"/>
        </w:rPr>
        <w:t>from</w:t>
      </w:r>
      <w:proofErr w:type="spellEnd"/>
      <w:r>
        <w:rPr>
          <w:rFonts w:ascii="Garamond" w:hAnsi="Garamond" w:cs="Garamond-Bold"/>
          <w:sz w:val="24"/>
          <w:szCs w:val="24"/>
        </w:rPr>
        <w:t xml:space="preserve"> </w:t>
      </w:r>
      <w:proofErr w:type="spellStart"/>
      <w:r>
        <w:rPr>
          <w:rFonts w:ascii="Garamond" w:hAnsi="Garamond" w:cs="Garamond-Bold"/>
          <w:sz w:val="24"/>
          <w:szCs w:val="24"/>
        </w:rPr>
        <w:t>these</w:t>
      </w:r>
      <w:proofErr w:type="spellEnd"/>
      <w:r>
        <w:rPr>
          <w:rFonts w:ascii="Garamond" w:hAnsi="Garamond" w:cs="Garamond-Bold"/>
          <w:sz w:val="24"/>
          <w:szCs w:val="24"/>
        </w:rPr>
        <w:t xml:space="preserve"> </w:t>
      </w:r>
      <w:proofErr w:type="spellStart"/>
      <w:r>
        <w:rPr>
          <w:rFonts w:ascii="Garamond" w:hAnsi="Garamond" w:cs="Garamond-Bold"/>
          <w:sz w:val="24"/>
          <w:szCs w:val="24"/>
        </w:rPr>
        <w:t>failures</w:t>
      </w:r>
      <w:proofErr w:type="spellEnd"/>
      <w:r>
        <w:rPr>
          <w:rFonts w:ascii="Garamond" w:hAnsi="Garamond" w:cs="Garamond-Bold"/>
          <w:sz w:val="24"/>
          <w:szCs w:val="24"/>
        </w:rPr>
        <w:t xml:space="preserve"> and</w:t>
      </w:r>
      <w:r w:rsidR="002E3B46">
        <w:rPr>
          <w:rFonts w:ascii="Garamond" w:hAnsi="Garamond" w:cs="Garamond-Bold"/>
          <w:sz w:val="24"/>
          <w:szCs w:val="24"/>
        </w:rPr>
        <w:t xml:space="preserve">, </w:t>
      </w:r>
      <w:proofErr w:type="spellStart"/>
      <w:r w:rsidR="002E3B46">
        <w:rPr>
          <w:rFonts w:ascii="Garamond" w:hAnsi="Garamond" w:cs="Garamond-Bold"/>
          <w:sz w:val="24"/>
          <w:szCs w:val="24"/>
        </w:rPr>
        <w:t>through</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teamwork</w:t>
      </w:r>
      <w:proofErr w:type="spellEnd"/>
      <w:r w:rsidR="002E3B46">
        <w:rPr>
          <w:rFonts w:ascii="Garamond" w:hAnsi="Garamond" w:cs="Garamond-Bold"/>
          <w:sz w:val="24"/>
          <w:szCs w:val="24"/>
        </w:rPr>
        <w:t>,</w:t>
      </w:r>
      <w:r>
        <w:rPr>
          <w:rFonts w:ascii="Garamond" w:hAnsi="Garamond" w:cs="Garamond-Bold"/>
          <w:sz w:val="24"/>
          <w:szCs w:val="24"/>
        </w:rPr>
        <w:t xml:space="preserve"> propose practices and </w:t>
      </w:r>
      <w:proofErr w:type="spellStart"/>
      <w:r>
        <w:rPr>
          <w:rFonts w:ascii="Garamond" w:hAnsi="Garamond" w:cs="Garamond-Bold"/>
          <w:sz w:val="24"/>
          <w:szCs w:val="24"/>
        </w:rPr>
        <w:t>discuss</w:t>
      </w:r>
      <w:proofErr w:type="spellEnd"/>
      <w:r>
        <w:rPr>
          <w:rFonts w:ascii="Garamond" w:hAnsi="Garamond" w:cs="Garamond-Bold"/>
          <w:sz w:val="24"/>
          <w:szCs w:val="24"/>
        </w:rPr>
        <w:t xml:space="preserve"> </w:t>
      </w:r>
      <w:proofErr w:type="spellStart"/>
      <w:r>
        <w:rPr>
          <w:rFonts w:ascii="Garamond" w:hAnsi="Garamond" w:cs="Garamond-Bold"/>
          <w:sz w:val="24"/>
          <w:szCs w:val="24"/>
        </w:rPr>
        <w:t>strategies</w:t>
      </w:r>
      <w:proofErr w:type="spellEnd"/>
      <w:r>
        <w:rPr>
          <w:rFonts w:ascii="Garamond" w:hAnsi="Garamond" w:cs="Garamond-Bold"/>
          <w:sz w:val="24"/>
          <w:szCs w:val="24"/>
        </w:rPr>
        <w:t xml:space="preserve"> for </w:t>
      </w:r>
      <w:proofErr w:type="spellStart"/>
      <w:r>
        <w:rPr>
          <w:rFonts w:ascii="Garamond" w:hAnsi="Garamond" w:cs="Garamond-Bold"/>
          <w:sz w:val="24"/>
          <w:szCs w:val="24"/>
        </w:rPr>
        <w:t>preventing</w:t>
      </w:r>
      <w:proofErr w:type="spellEnd"/>
      <w:r>
        <w:rPr>
          <w:rFonts w:ascii="Garamond" w:hAnsi="Garamond" w:cs="Garamond-Bold"/>
          <w:sz w:val="24"/>
          <w:szCs w:val="24"/>
        </w:rPr>
        <w:t xml:space="preserve"> </w:t>
      </w:r>
      <w:proofErr w:type="spellStart"/>
      <w:r>
        <w:rPr>
          <w:rFonts w:ascii="Garamond" w:hAnsi="Garamond" w:cs="Garamond-Bold"/>
          <w:sz w:val="24"/>
          <w:szCs w:val="24"/>
        </w:rPr>
        <w:t>them</w:t>
      </w:r>
      <w:proofErr w:type="spellEnd"/>
      <w:r>
        <w:rPr>
          <w:rFonts w:ascii="Garamond" w:hAnsi="Garamond" w:cs="Garamond-Bold"/>
          <w:sz w:val="24"/>
          <w:szCs w:val="24"/>
        </w:rPr>
        <w:t xml:space="preserve"> in the future. As a </w:t>
      </w:r>
      <w:proofErr w:type="spellStart"/>
      <w:r>
        <w:rPr>
          <w:rFonts w:ascii="Garamond" w:hAnsi="Garamond" w:cs="Garamond-Bold"/>
          <w:sz w:val="24"/>
          <w:szCs w:val="24"/>
        </w:rPr>
        <w:t>result</w:t>
      </w:r>
      <w:proofErr w:type="spellEnd"/>
      <w:r>
        <w:rPr>
          <w:rFonts w:ascii="Garamond" w:hAnsi="Garamond" w:cs="Garamond-Bold"/>
          <w:sz w:val="24"/>
          <w:szCs w:val="24"/>
        </w:rPr>
        <w:t xml:space="preserve">, </w:t>
      </w:r>
      <w:proofErr w:type="spellStart"/>
      <w:r>
        <w:rPr>
          <w:rFonts w:ascii="Garamond" w:hAnsi="Garamond" w:cs="Garamond-Bold"/>
          <w:sz w:val="24"/>
          <w:szCs w:val="24"/>
        </w:rPr>
        <w:t>they</w:t>
      </w:r>
      <w:proofErr w:type="spellEnd"/>
      <w:r>
        <w:rPr>
          <w:rFonts w:ascii="Garamond" w:hAnsi="Garamond" w:cs="Garamond-Bold"/>
          <w:sz w:val="24"/>
          <w:szCs w:val="24"/>
        </w:rPr>
        <w:t xml:space="preserve"> </w:t>
      </w:r>
      <w:proofErr w:type="spellStart"/>
      <w:r>
        <w:rPr>
          <w:rFonts w:ascii="Garamond" w:hAnsi="Garamond" w:cs="Garamond-Bold"/>
          <w:sz w:val="24"/>
          <w:szCs w:val="24"/>
        </w:rPr>
        <w:t>develop</w:t>
      </w:r>
      <w:proofErr w:type="spellEnd"/>
      <w:r>
        <w:rPr>
          <w:rFonts w:ascii="Garamond" w:hAnsi="Garamond" w:cs="Garamond-Bold"/>
          <w:sz w:val="24"/>
          <w:szCs w:val="24"/>
        </w:rPr>
        <w:t xml:space="preserve"> </w:t>
      </w:r>
      <w:proofErr w:type="spellStart"/>
      <w:r>
        <w:rPr>
          <w:rFonts w:ascii="Garamond" w:hAnsi="Garamond" w:cs="Garamond-Bold"/>
          <w:sz w:val="24"/>
          <w:szCs w:val="24"/>
        </w:rPr>
        <w:t>their</w:t>
      </w:r>
      <w:proofErr w:type="spellEnd"/>
      <w:r>
        <w:rPr>
          <w:rFonts w:ascii="Garamond" w:hAnsi="Garamond" w:cs="Garamond-Bold"/>
          <w:sz w:val="24"/>
          <w:szCs w:val="24"/>
        </w:rPr>
        <w:t xml:space="preserve"> </w:t>
      </w:r>
      <w:proofErr w:type="spellStart"/>
      <w:r>
        <w:rPr>
          <w:rFonts w:ascii="Garamond" w:hAnsi="Garamond" w:cs="Garamond-Bold"/>
          <w:sz w:val="24"/>
          <w:szCs w:val="24"/>
        </w:rPr>
        <w:t>skills</w:t>
      </w:r>
      <w:proofErr w:type="spellEnd"/>
      <w:r>
        <w:rPr>
          <w:rFonts w:ascii="Garamond" w:hAnsi="Garamond" w:cs="Garamond-Bold"/>
          <w:sz w:val="24"/>
          <w:szCs w:val="24"/>
        </w:rPr>
        <w:t xml:space="preserve"> to </w:t>
      </w:r>
      <w:proofErr w:type="spellStart"/>
      <w:r>
        <w:rPr>
          <w:rFonts w:ascii="Garamond" w:hAnsi="Garamond" w:cs="Garamond-Bold"/>
          <w:sz w:val="24"/>
          <w:szCs w:val="24"/>
        </w:rPr>
        <w:t>assess</w:t>
      </w:r>
      <w:proofErr w:type="spellEnd"/>
      <w:r>
        <w:rPr>
          <w:rFonts w:ascii="Garamond" w:hAnsi="Garamond" w:cs="Garamond-Bold"/>
          <w:sz w:val="24"/>
          <w:szCs w:val="24"/>
        </w:rPr>
        <w:t xml:space="preserve"> the </w:t>
      </w:r>
      <w:proofErr w:type="spellStart"/>
      <w:r>
        <w:rPr>
          <w:rFonts w:ascii="Garamond" w:hAnsi="Garamond" w:cs="Garamond-Bold"/>
          <w:sz w:val="24"/>
          <w:szCs w:val="24"/>
        </w:rPr>
        <w:t>food</w:t>
      </w:r>
      <w:proofErr w:type="spellEnd"/>
      <w:r>
        <w:rPr>
          <w:rFonts w:ascii="Garamond" w:hAnsi="Garamond" w:cs="Garamond-Bold"/>
          <w:sz w:val="24"/>
          <w:szCs w:val="24"/>
        </w:rPr>
        <w:t xml:space="preserve"> </w:t>
      </w:r>
      <w:proofErr w:type="spellStart"/>
      <w:r>
        <w:rPr>
          <w:rFonts w:ascii="Garamond" w:hAnsi="Garamond" w:cs="Garamond-Bold"/>
          <w:sz w:val="24"/>
          <w:szCs w:val="24"/>
        </w:rPr>
        <w:t>chain</w:t>
      </w:r>
      <w:proofErr w:type="spellEnd"/>
      <w:r>
        <w:rPr>
          <w:rFonts w:ascii="Garamond" w:hAnsi="Garamond" w:cs="Garamond-Bold"/>
          <w:sz w:val="24"/>
          <w:szCs w:val="24"/>
        </w:rPr>
        <w:t xml:space="preserve">, </w:t>
      </w:r>
      <w:proofErr w:type="spellStart"/>
      <w:r>
        <w:rPr>
          <w:rFonts w:ascii="Garamond" w:hAnsi="Garamond" w:cs="Garamond-Bold"/>
          <w:sz w:val="24"/>
          <w:szCs w:val="24"/>
        </w:rPr>
        <w:t>understand</w:t>
      </w:r>
      <w:proofErr w:type="spellEnd"/>
      <w:r>
        <w:rPr>
          <w:rFonts w:ascii="Garamond" w:hAnsi="Garamond" w:cs="Garamond-Bold"/>
          <w:sz w:val="24"/>
          <w:szCs w:val="24"/>
        </w:rPr>
        <w:t xml:space="preserve"> the importance of standards and </w:t>
      </w:r>
      <w:proofErr w:type="spellStart"/>
      <w:r>
        <w:rPr>
          <w:rFonts w:ascii="Garamond" w:hAnsi="Garamond" w:cs="Garamond-Bold"/>
          <w:sz w:val="24"/>
          <w:szCs w:val="24"/>
        </w:rPr>
        <w:t>quality</w:t>
      </w:r>
      <w:proofErr w:type="spellEnd"/>
      <w:r>
        <w:rPr>
          <w:rFonts w:ascii="Garamond" w:hAnsi="Garamond" w:cs="Garamond-Bold"/>
          <w:sz w:val="24"/>
          <w:szCs w:val="24"/>
        </w:rPr>
        <w:t xml:space="preserve"> control, and </w:t>
      </w:r>
      <w:proofErr w:type="spellStart"/>
      <w:r>
        <w:rPr>
          <w:rFonts w:ascii="Garamond" w:hAnsi="Garamond" w:cs="Garamond-Bold"/>
          <w:sz w:val="24"/>
          <w:szCs w:val="24"/>
        </w:rPr>
        <w:t>develop</w:t>
      </w:r>
      <w:proofErr w:type="spellEnd"/>
      <w:r>
        <w:rPr>
          <w:rFonts w:ascii="Garamond" w:hAnsi="Garamond" w:cs="Garamond-Bold"/>
          <w:sz w:val="24"/>
          <w:szCs w:val="24"/>
        </w:rPr>
        <w:t xml:space="preserve"> </w:t>
      </w:r>
      <w:proofErr w:type="spellStart"/>
      <w:r>
        <w:rPr>
          <w:rFonts w:ascii="Garamond" w:hAnsi="Garamond" w:cs="Garamond-Bold"/>
          <w:sz w:val="24"/>
          <w:szCs w:val="24"/>
        </w:rPr>
        <w:t>practical</w:t>
      </w:r>
      <w:proofErr w:type="spellEnd"/>
      <w:r>
        <w:rPr>
          <w:rFonts w:ascii="Garamond" w:hAnsi="Garamond" w:cs="Garamond-Bold"/>
          <w:sz w:val="24"/>
          <w:szCs w:val="24"/>
        </w:rPr>
        <w:t xml:space="preserve"> solutions </w:t>
      </w:r>
      <w:proofErr w:type="spellStart"/>
      <w:r>
        <w:rPr>
          <w:rFonts w:ascii="Garamond" w:hAnsi="Garamond" w:cs="Garamond-Bold"/>
          <w:sz w:val="24"/>
          <w:szCs w:val="24"/>
        </w:rPr>
        <w:t>that</w:t>
      </w:r>
      <w:proofErr w:type="spellEnd"/>
      <w:r>
        <w:rPr>
          <w:rFonts w:ascii="Garamond" w:hAnsi="Garamond" w:cs="Garamond-Bold"/>
          <w:sz w:val="24"/>
          <w:szCs w:val="24"/>
        </w:rPr>
        <w:t xml:space="preserve"> </w:t>
      </w:r>
      <w:proofErr w:type="spellStart"/>
      <w:r>
        <w:rPr>
          <w:rFonts w:ascii="Garamond" w:hAnsi="Garamond" w:cs="Garamond-Bold"/>
          <w:sz w:val="24"/>
          <w:szCs w:val="24"/>
        </w:rPr>
        <w:t>enhance</w:t>
      </w:r>
      <w:proofErr w:type="spellEnd"/>
      <w:r>
        <w:rPr>
          <w:rFonts w:ascii="Garamond" w:hAnsi="Garamond" w:cs="Garamond-Bold"/>
          <w:sz w:val="24"/>
          <w:szCs w:val="24"/>
        </w:rPr>
        <w:t xml:space="preserve"> </w:t>
      </w:r>
      <w:proofErr w:type="spellStart"/>
      <w:r w:rsidR="002E3B46">
        <w:rPr>
          <w:rFonts w:ascii="Garamond" w:hAnsi="Garamond" w:cs="Garamond-Bold"/>
          <w:sz w:val="24"/>
          <w:szCs w:val="24"/>
        </w:rPr>
        <w:t>its</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sustainability</w:t>
      </w:r>
      <w:proofErr w:type="spellEnd"/>
      <w:r w:rsidR="002E3B46">
        <w:rPr>
          <w:rFonts w:ascii="Garamond" w:hAnsi="Garamond" w:cs="Garamond-Bold"/>
          <w:sz w:val="24"/>
          <w:szCs w:val="24"/>
        </w:rPr>
        <w:t xml:space="preserve">, </w:t>
      </w:r>
      <w:proofErr w:type="spellStart"/>
      <w:r w:rsidR="002E3B46">
        <w:rPr>
          <w:rFonts w:ascii="Garamond" w:hAnsi="Garamond" w:cs="Garamond-Bold"/>
          <w:sz w:val="24"/>
          <w:szCs w:val="24"/>
        </w:rPr>
        <w:t>safety</w:t>
      </w:r>
      <w:proofErr w:type="spellEnd"/>
      <w:r w:rsidR="002E3B46">
        <w:rPr>
          <w:rFonts w:ascii="Garamond" w:hAnsi="Garamond" w:cs="Garamond-Bold"/>
          <w:sz w:val="24"/>
          <w:szCs w:val="24"/>
        </w:rPr>
        <w:t xml:space="preserve">, and </w:t>
      </w:r>
      <w:proofErr w:type="spellStart"/>
      <w:r w:rsidR="002E3B46">
        <w:rPr>
          <w:rFonts w:ascii="Garamond" w:hAnsi="Garamond" w:cs="Garamond-Bold"/>
          <w:sz w:val="24"/>
          <w:szCs w:val="24"/>
        </w:rPr>
        <w:t>reliability</w:t>
      </w:r>
      <w:proofErr w:type="spellEnd"/>
      <w:r>
        <w:rPr>
          <w:rFonts w:ascii="Garamond" w:hAnsi="Garamond" w:cs="Garamond-Bold"/>
          <w:sz w:val="24"/>
          <w:szCs w:val="24"/>
        </w:rPr>
        <w:t>.</w:t>
      </w:r>
    </w:p>
    <w:p w14:paraId="1434B1B0" w14:textId="7DB99E9F" w:rsidR="00F034D7" w:rsidRPr="002B6CE3" w:rsidRDefault="00F034D7" w:rsidP="00F034D7">
      <w:pPr>
        <w:autoSpaceDE w:val="0"/>
        <w:autoSpaceDN w:val="0"/>
        <w:adjustRightInd w:val="0"/>
        <w:spacing w:line="259" w:lineRule="auto"/>
        <w:jc w:val="both"/>
        <w:rPr>
          <w:rFonts w:ascii="Garamond" w:hAnsi="Garamond" w:cs="Garamond-Bold"/>
          <w:i/>
          <w:iCs/>
          <w:sz w:val="24"/>
          <w:szCs w:val="24"/>
          <w:lang w:val="sq-AL"/>
        </w:rPr>
      </w:pPr>
      <w:proofErr w:type="spellStart"/>
      <w:r w:rsidRPr="002B6CE3">
        <w:rPr>
          <w:rFonts w:ascii="Garamond" w:hAnsi="Garamond" w:cs="Garamond-Bold"/>
          <w:i/>
          <w:iCs/>
          <w:sz w:val="24"/>
          <w:szCs w:val="24"/>
        </w:rPr>
        <w:t>Literature</w:t>
      </w:r>
      <w:proofErr w:type="spellEnd"/>
      <w:r w:rsidRPr="002B6CE3">
        <w:rPr>
          <w:rFonts w:ascii="Garamond" w:hAnsi="Garamond" w:cs="Garamond-Bold"/>
          <w:i/>
          <w:iCs/>
          <w:sz w:val="24"/>
          <w:szCs w:val="24"/>
        </w:rPr>
        <w:t xml:space="preserve">: </w:t>
      </w:r>
      <w:r>
        <w:rPr>
          <w:rFonts w:ascii="Garamond" w:hAnsi="Garamond" w:cs="Garamond-Bold"/>
          <w:i/>
          <w:iCs/>
          <w:sz w:val="24"/>
          <w:szCs w:val="24"/>
        </w:rPr>
        <w:t xml:space="preserve">Lecture </w:t>
      </w:r>
      <w:proofErr w:type="spellStart"/>
      <w:r>
        <w:rPr>
          <w:rFonts w:ascii="Garamond" w:hAnsi="Garamond" w:cs="Garamond-Bold"/>
          <w:i/>
          <w:iCs/>
          <w:sz w:val="24"/>
          <w:szCs w:val="24"/>
        </w:rPr>
        <w:t>series</w:t>
      </w:r>
      <w:proofErr w:type="spellEnd"/>
      <w:r>
        <w:rPr>
          <w:rFonts w:ascii="Garamond" w:hAnsi="Garamond" w:cs="Garamond-Bold"/>
          <w:i/>
          <w:iCs/>
          <w:sz w:val="24"/>
          <w:szCs w:val="24"/>
        </w:rPr>
        <w:t xml:space="preserve"> </w:t>
      </w:r>
      <w:r w:rsidRPr="00B82B48">
        <w:rPr>
          <w:rFonts w:ascii="Garamond" w:hAnsi="Garamond" w:cs="Garamond-Bold"/>
          <w:i/>
          <w:iCs/>
          <w:sz w:val="24"/>
          <w:szCs w:val="24"/>
        </w:rPr>
        <w:t>“</w:t>
      </w:r>
      <w:proofErr w:type="spellStart"/>
      <w:r>
        <w:rPr>
          <w:rFonts w:ascii="Garamond" w:hAnsi="Garamond" w:cs="Garamond-Bold"/>
          <w:i/>
          <w:iCs/>
          <w:sz w:val="24"/>
          <w:szCs w:val="24"/>
        </w:rPr>
        <w:t>Supply</w:t>
      </w:r>
      <w:proofErr w:type="spellEnd"/>
      <w:r>
        <w:rPr>
          <w:rFonts w:ascii="Garamond" w:hAnsi="Garamond" w:cs="Garamond-Bold"/>
          <w:i/>
          <w:iCs/>
          <w:sz w:val="24"/>
          <w:szCs w:val="24"/>
        </w:rPr>
        <w:t xml:space="preserve"> </w:t>
      </w:r>
      <w:proofErr w:type="spellStart"/>
      <w:r>
        <w:rPr>
          <w:rFonts w:ascii="Garamond" w:hAnsi="Garamond" w:cs="Garamond-Bold"/>
          <w:i/>
          <w:iCs/>
          <w:sz w:val="24"/>
          <w:szCs w:val="24"/>
        </w:rPr>
        <w:t>chain</w:t>
      </w:r>
      <w:proofErr w:type="spellEnd"/>
      <w:r>
        <w:rPr>
          <w:rFonts w:ascii="Garamond" w:hAnsi="Garamond" w:cs="Garamond-Bold"/>
          <w:i/>
          <w:iCs/>
          <w:sz w:val="24"/>
          <w:szCs w:val="24"/>
        </w:rPr>
        <w:t xml:space="preserve"> management</w:t>
      </w:r>
      <w:r w:rsidRPr="00B82B48">
        <w:rPr>
          <w:rFonts w:ascii="Garamond" w:hAnsi="Garamond" w:cs="Garamond-Bold"/>
          <w:i/>
          <w:iCs/>
          <w:sz w:val="24"/>
          <w:szCs w:val="24"/>
        </w:rPr>
        <w:t>”</w:t>
      </w:r>
    </w:p>
    <w:p w14:paraId="28B1E799" w14:textId="77777777" w:rsidR="008F3479" w:rsidRDefault="008F3479" w:rsidP="0084672B">
      <w:pPr>
        <w:autoSpaceDE w:val="0"/>
        <w:autoSpaceDN w:val="0"/>
        <w:adjustRightInd w:val="0"/>
        <w:spacing w:line="259" w:lineRule="auto"/>
        <w:jc w:val="both"/>
        <w:rPr>
          <w:rFonts w:ascii="Garamond" w:hAnsi="Garamond" w:cs="Garamond-Bold"/>
          <w:b/>
          <w:bCs/>
          <w:sz w:val="24"/>
          <w:szCs w:val="24"/>
          <w:lang w:val="sq-AL"/>
        </w:rPr>
      </w:pPr>
    </w:p>
    <w:p w14:paraId="1910E42A" w14:textId="50B34EB6" w:rsidR="000F407C" w:rsidRPr="00FD424B"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FORM OF KNOWLEDGE CONTROL</w:t>
      </w:r>
    </w:p>
    <w:p w14:paraId="380DCBFE" w14:textId="2940E2E9" w:rsidR="000F407C" w:rsidRPr="00FD424B"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ATTENDANCE: </w:t>
      </w:r>
      <w:r w:rsidR="00417DEF">
        <w:rPr>
          <w:rFonts w:ascii="Garamond" w:hAnsi="Garamond" w:cs="Garamond-Bold"/>
          <w:sz w:val="24"/>
          <w:szCs w:val="24"/>
        </w:rPr>
        <w:t>Not less than 50% of hours</w:t>
      </w:r>
    </w:p>
    <w:p w14:paraId="1D35CEB7" w14:textId="06114E5A" w:rsidR="006376D2" w:rsidRDefault="000F407C" w:rsidP="0084672B">
      <w:pPr>
        <w:autoSpaceDE w:val="0"/>
        <w:autoSpaceDN w:val="0"/>
        <w:adjustRightInd w:val="0"/>
        <w:spacing w:line="259" w:lineRule="auto"/>
        <w:jc w:val="both"/>
        <w:rPr>
          <w:rFonts w:ascii="Garamond" w:hAnsi="Garamond" w:cs="Garamond-Bold"/>
          <w:b/>
          <w:bCs/>
          <w:sz w:val="24"/>
          <w:szCs w:val="24"/>
          <w:lang w:val="sq-AL"/>
        </w:rPr>
      </w:pPr>
      <w:r w:rsidRPr="00FD424B">
        <w:rPr>
          <w:rFonts w:ascii="Garamond" w:hAnsi="Garamond" w:cs="Garamond-Bold"/>
          <w:b/>
          <w:bCs/>
          <w:sz w:val="24"/>
          <w:szCs w:val="24"/>
        </w:rPr>
        <w:t xml:space="preserve">CONTINUOUS ASSESSMENT: </w:t>
      </w:r>
    </w:p>
    <w:p w14:paraId="113ABC61" w14:textId="766729C5" w:rsidR="00417DEF" w:rsidRPr="00417DEF" w:rsidRDefault="00417DEF" w:rsidP="00036747">
      <w:pPr>
        <w:autoSpaceDE w:val="0"/>
        <w:autoSpaceDN w:val="0"/>
        <w:adjustRightInd w:val="0"/>
        <w:spacing w:line="259" w:lineRule="auto"/>
        <w:jc w:val="both"/>
        <w:rPr>
          <w:rFonts w:ascii="Garamond" w:hAnsi="Garamond" w:cs="Garamond-Italic"/>
          <w:sz w:val="24"/>
          <w:szCs w:val="24"/>
          <w:lang w:val="sq-AL"/>
        </w:rPr>
      </w:pPr>
      <w:r w:rsidRPr="00417DEF">
        <w:rPr>
          <w:rFonts w:ascii="Garamond" w:hAnsi="Garamond" w:cs="Garamond-Italic"/>
          <w:sz w:val="24"/>
          <w:szCs w:val="24"/>
        </w:rPr>
        <w:t xml:space="preserve">Participation and discussions </w:t>
      </w:r>
      <w:proofErr w:type="spellStart"/>
      <w:r w:rsidRPr="00417DEF">
        <w:rPr>
          <w:rFonts w:ascii="Garamond" w:hAnsi="Garamond" w:cs="Garamond-Italic"/>
          <w:sz w:val="24"/>
          <w:szCs w:val="24"/>
        </w:rPr>
        <w:t>during</w:t>
      </w:r>
      <w:proofErr w:type="spellEnd"/>
      <w:r w:rsidRPr="00417DEF">
        <w:rPr>
          <w:rFonts w:ascii="Garamond" w:hAnsi="Garamond" w:cs="Garamond-Italic"/>
          <w:sz w:val="24"/>
          <w:szCs w:val="24"/>
        </w:rPr>
        <w:t xml:space="preserve"> classes: 7 points</w:t>
      </w:r>
    </w:p>
    <w:p w14:paraId="6149CAFB" w14:textId="25194C09" w:rsidR="00417DEF" w:rsidRPr="00417DEF" w:rsidRDefault="004A294E" w:rsidP="00036747">
      <w:pPr>
        <w:autoSpaceDE w:val="0"/>
        <w:autoSpaceDN w:val="0"/>
        <w:adjustRightInd w:val="0"/>
        <w:spacing w:line="259" w:lineRule="auto"/>
        <w:jc w:val="both"/>
        <w:rPr>
          <w:rFonts w:ascii="Garamond" w:hAnsi="Garamond" w:cs="Garamond-Italic"/>
          <w:sz w:val="24"/>
          <w:szCs w:val="24"/>
          <w:lang w:val="sq-AL"/>
        </w:rPr>
      </w:pPr>
      <w:r>
        <w:rPr>
          <w:rFonts w:ascii="Garamond" w:hAnsi="Garamond" w:cs="Garamond-Italic"/>
          <w:sz w:val="24"/>
          <w:szCs w:val="24"/>
        </w:rPr>
        <w:t>Project</w:t>
      </w:r>
      <w:r w:rsidR="00417DEF" w:rsidRPr="00417DEF">
        <w:rPr>
          <w:rFonts w:ascii="Garamond" w:hAnsi="Garamond" w:cs="Garamond-Italic"/>
          <w:sz w:val="24"/>
          <w:szCs w:val="24"/>
        </w:rPr>
        <w:t xml:space="preserve">: </w:t>
      </w:r>
      <w:r w:rsidR="002E3B46">
        <w:rPr>
          <w:rFonts w:ascii="Garamond" w:hAnsi="Garamond" w:cs="Garamond-Italic"/>
          <w:sz w:val="24"/>
          <w:szCs w:val="24"/>
        </w:rPr>
        <w:t>23</w:t>
      </w:r>
      <w:r w:rsidR="00417DEF" w:rsidRPr="00417DEF">
        <w:rPr>
          <w:rFonts w:ascii="Garamond" w:hAnsi="Garamond" w:cs="Garamond-Italic"/>
          <w:sz w:val="24"/>
          <w:szCs w:val="24"/>
        </w:rPr>
        <w:t xml:space="preserve"> points</w:t>
      </w:r>
    </w:p>
    <w:p w14:paraId="07ED2F31" w14:textId="77777777" w:rsidR="00417DEF" w:rsidRDefault="00417DEF" w:rsidP="00036747">
      <w:pPr>
        <w:autoSpaceDE w:val="0"/>
        <w:autoSpaceDN w:val="0"/>
        <w:adjustRightInd w:val="0"/>
        <w:spacing w:line="259" w:lineRule="auto"/>
        <w:jc w:val="both"/>
        <w:rPr>
          <w:rFonts w:ascii="Garamond" w:hAnsi="Garamond" w:cs="Garamond-Italic"/>
          <w:i/>
          <w:iCs/>
          <w:sz w:val="24"/>
          <w:szCs w:val="24"/>
          <w:lang w:val="sq-AL"/>
        </w:rPr>
      </w:pPr>
    </w:p>
    <w:p w14:paraId="7A66C9D8" w14:textId="77777777" w:rsidR="008F3479" w:rsidRDefault="008F3479" w:rsidP="00036747">
      <w:pPr>
        <w:autoSpaceDE w:val="0"/>
        <w:autoSpaceDN w:val="0"/>
        <w:adjustRightInd w:val="0"/>
        <w:spacing w:line="259" w:lineRule="auto"/>
        <w:jc w:val="both"/>
        <w:rPr>
          <w:rFonts w:ascii="Garamond" w:hAnsi="Garamond" w:cs="Garamond-Italic"/>
          <w:i/>
          <w:iCs/>
          <w:sz w:val="24"/>
          <w:szCs w:val="24"/>
          <w:lang w:val="sq-AL"/>
        </w:rPr>
      </w:pPr>
    </w:p>
    <w:p w14:paraId="2EC69453" w14:textId="77777777" w:rsidR="000F407C" w:rsidRPr="00FD424B" w:rsidRDefault="000F407C" w:rsidP="0084672B">
      <w:pPr>
        <w:autoSpaceDE w:val="0"/>
        <w:autoSpaceDN w:val="0"/>
        <w:adjustRightInd w:val="0"/>
        <w:spacing w:line="259" w:lineRule="auto"/>
        <w:jc w:val="both"/>
        <w:rPr>
          <w:rFonts w:ascii="Garamond" w:hAnsi="Garamond" w:cs="Garamond-Italic"/>
          <w:i/>
          <w:iCs/>
          <w:sz w:val="24"/>
          <w:szCs w:val="24"/>
          <w:lang w:val="sq-AL"/>
        </w:rPr>
      </w:pPr>
      <w:r w:rsidRPr="00FD424B">
        <w:rPr>
          <w:rFonts w:ascii="Garamond" w:hAnsi="Garamond" w:cs="Garamond-Bold"/>
          <w:b/>
          <w:bCs/>
          <w:sz w:val="24"/>
          <w:szCs w:val="24"/>
        </w:rPr>
        <w:t xml:space="preserve">LITERATURE </w:t>
      </w:r>
      <w:r w:rsidRPr="00FD424B">
        <w:rPr>
          <w:rFonts w:ascii="Garamond" w:hAnsi="Garamond" w:cs="Garamond-Italic"/>
          <w:i/>
          <w:iCs/>
          <w:sz w:val="24"/>
          <w:szCs w:val="24"/>
        </w:rPr>
        <w:t>(literature presents the list of publications that the student should read during the course, divided into)</w:t>
      </w:r>
    </w:p>
    <w:p w14:paraId="257FA089" w14:textId="77777777" w:rsidR="00EC31C7" w:rsidRDefault="002A70C7" w:rsidP="00756C83">
      <w:pPr>
        <w:pStyle w:val="ListParagraph"/>
        <w:numPr>
          <w:ilvl w:val="0"/>
          <w:numId w:val="11"/>
        </w:numPr>
        <w:autoSpaceDE w:val="0"/>
        <w:autoSpaceDN w:val="0"/>
        <w:adjustRightInd w:val="0"/>
        <w:spacing w:line="259" w:lineRule="auto"/>
        <w:ind w:left="357" w:hanging="357"/>
        <w:jc w:val="both"/>
        <w:rPr>
          <w:rFonts w:ascii="Garamond" w:hAnsi="Garamond" w:cs="Garamond"/>
          <w:sz w:val="24"/>
          <w:szCs w:val="24"/>
        </w:rPr>
      </w:pPr>
      <w:r w:rsidRPr="00EC31C7">
        <w:rPr>
          <w:rFonts w:ascii="Garamond" w:hAnsi="Garamond" w:cs="Garamond-Bold"/>
          <w:b/>
          <w:bCs/>
          <w:sz w:val="24"/>
          <w:szCs w:val="24"/>
        </w:rPr>
        <w:t xml:space="preserve">Basic </w:t>
      </w:r>
      <w:proofErr w:type="spellStart"/>
      <w:r w:rsidRPr="00EC31C7">
        <w:rPr>
          <w:rFonts w:ascii="Garamond" w:hAnsi="Garamond" w:cs="Garamond-Bold"/>
          <w:b/>
          <w:bCs/>
          <w:sz w:val="24"/>
          <w:szCs w:val="24"/>
        </w:rPr>
        <w:t>mandatory</w:t>
      </w:r>
      <w:proofErr w:type="spellEnd"/>
      <w:r w:rsidRPr="00EC31C7">
        <w:rPr>
          <w:rFonts w:ascii="Garamond" w:hAnsi="Garamond" w:cs="Garamond-Bold"/>
          <w:b/>
          <w:bCs/>
          <w:sz w:val="24"/>
          <w:szCs w:val="24"/>
        </w:rPr>
        <w:t xml:space="preserve"> </w:t>
      </w:r>
      <w:proofErr w:type="spellStart"/>
      <w:r w:rsidRPr="00EC31C7">
        <w:rPr>
          <w:rFonts w:ascii="Garamond" w:hAnsi="Garamond" w:cs="Garamond-Bold"/>
          <w:b/>
          <w:bCs/>
          <w:sz w:val="24"/>
          <w:szCs w:val="24"/>
        </w:rPr>
        <w:t>literature</w:t>
      </w:r>
      <w:proofErr w:type="spellEnd"/>
      <w:r w:rsidR="000F407C" w:rsidRPr="00EC31C7">
        <w:rPr>
          <w:rFonts w:ascii="Garamond" w:hAnsi="Garamond" w:cs="Garamond"/>
          <w:sz w:val="24"/>
          <w:szCs w:val="24"/>
        </w:rPr>
        <w:t xml:space="preserve">: </w:t>
      </w:r>
      <w:r w:rsidR="00EC31C7" w:rsidRPr="00EC31C7">
        <w:rPr>
          <w:rFonts w:ascii="Garamond" w:hAnsi="Garamond" w:cs="Garamond"/>
          <w:sz w:val="24"/>
          <w:szCs w:val="24"/>
        </w:rPr>
        <w:t xml:space="preserve">Lecture </w:t>
      </w:r>
      <w:proofErr w:type="spellStart"/>
      <w:r w:rsidR="00EC31C7" w:rsidRPr="00EC31C7">
        <w:rPr>
          <w:rFonts w:ascii="Garamond" w:hAnsi="Garamond" w:cs="Garamond"/>
          <w:sz w:val="24"/>
          <w:szCs w:val="24"/>
        </w:rPr>
        <w:t>series</w:t>
      </w:r>
      <w:proofErr w:type="spellEnd"/>
      <w:r w:rsidR="00EC31C7" w:rsidRPr="00EC31C7">
        <w:rPr>
          <w:rFonts w:ascii="Garamond" w:hAnsi="Garamond" w:cs="Garamond"/>
          <w:sz w:val="24"/>
          <w:szCs w:val="24"/>
        </w:rPr>
        <w:t xml:space="preserve"> "</w:t>
      </w:r>
      <w:proofErr w:type="spellStart"/>
      <w:r w:rsidR="00EC31C7">
        <w:rPr>
          <w:rFonts w:ascii="Garamond" w:hAnsi="Garamond" w:cs="Garamond"/>
          <w:sz w:val="24"/>
          <w:szCs w:val="24"/>
        </w:rPr>
        <w:t>Supply</w:t>
      </w:r>
      <w:proofErr w:type="spellEnd"/>
      <w:r w:rsidR="00EC31C7">
        <w:rPr>
          <w:rFonts w:ascii="Garamond" w:hAnsi="Garamond" w:cs="Garamond"/>
          <w:sz w:val="24"/>
          <w:szCs w:val="24"/>
        </w:rPr>
        <w:t xml:space="preserve"> </w:t>
      </w:r>
      <w:proofErr w:type="spellStart"/>
      <w:r w:rsidR="00EC31C7">
        <w:rPr>
          <w:rFonts w:ascii="Garamond" w:hAnsi="Garamond" w:cs="Garamond"/>
          <w:sz w:val="24"/>
          <w:szCs w:val="24"/>
        </w:rPr>
        <w:t>chain</w:t>
      </w:r>
      <w:proofErr w:type="spellEnd"/>
      <w:r w:rsidR="00EC31C7">
        <w:rPr>
          <w:rFonts w:ascii="Garamond" w:hAnsi="Garamond" w:cs="Garamond"/>
          <w:sz w:val="24"/>
          <w:szCs w:val="24"/>
        </w:rPr>
        <w:t xml:space="preserve"> management</w:t>
      </w:r>
      <w:r w:rsidR="00EC31C7" w:rsidRPr="00EC31C7">
        <w:rPr>
          <w:rFonts w:ascii="Garamond" w:hAnsi="Garamond" w:cs="Garamond"/>
          <w:sz w:val="24"/>
          <w:szCs w:val="24"/>
        </w:rPr>
        <w:t>".</w:t>
      </w:r>
    </w:p>
    <w:p w14:paraId="7484C5A0" w14:textId="0FE6D4D5" w:rsidR="00E449B6" w:rsidRPr="00EC31C7" w:rsidRDefault="000F407C" w:rsidP="00756C83">
      <w:pPr>
        <w:pStyle w:val="ListParagraph"/>
        <w:numPr>
          <w:ilvl w:val="0"/>
          <w:numId w:val="11"/>
        </w:numPr>
        <w:autoSpaceDE w:val="0"/>
        <w:autoSpaceDN w:val="0"/>
        <w:adjustRightInd w:val="0"/>
        <w:spacing w:line="259" w:lineRule="auto"/>
        <w:ind w:left="357" w:hanging="357"/>
        <w:jc w:val="both"/>
        <w:rPr>
          <w:rFonts w:ascii="Garamond" w:hAnsi="Garamond" w:cs="Garamond"/>
          <w:sz w:val="24"/>
          <w:szCs w:val="24"/>
        </w:rPr>
      </w:pPr>
      <w:proofErr w:type="spellStart"/>
      <w:r w:rsidRPr="00EC31C7">
        <w:rPr>
          <w:rFonts w:ascii="Garamond" w:hAnsi="Garamond" w:cs="Garamond-Bold"/>
          <w:b/>
          <w:bCs/>
          <w:sz w:val="24"/>
          <w:szCs w:val="24"/>
        </w:rPr>
        <w:t>Recommended</w:t>
      </w:r>
      <w:proofErr w:type="spellEnd"/>
      <w:r w:rsidRPr="00EC31C7">
        <w:rPr>
          <w:rFonts w:ascii="Garamond" w:hAnsi="Garamond" w:cs="Garamond-Bold"/>
          <w:b/>
          <w:bCs/>
          <w:sz w:val="24"/>
          <w:szCs w:val="24"/>
        </w:rPr>
        <w:t xml:space="preserve"> </w:t>
      </w:r>
      <w:proofErr w:type="spellStart"/>
      <w:r w:rsidRPr="00EC31C7">
        <w:rPr>
          <w:rFonts w:ascii="Garamond" w:hAnsi="Garamond" w:cs="Garamond-Bold"/>
          <w:b/>
          <w:bCs/>
          <w:sz w:val="24"/>
          <w:szCs w:val="24"/>
        </w:rPr>
        <w:t>literature</w:t>
      </w:r>
      <w:proofErr w:type="spellEnd"/>
      <w:r w:rsidRPr="00EC31C7">
        <w:rPr>
          <w:rFonts w:ascii="Garamond" w:hAnsi="Garamond" w:cs="Garamond"/>
          <w:sz w:val="24"/>
          <w:szCs w:val="24"/>
        </w:rPr>
        <w:t>:</w:t>
      </w:r>
    </w:p>
    <w:p w14:paraId="06A2EE03" w14:textId="77777777" w:rsidR="00EC31C7" w:rsidRPr="00B053AB" w:rsidRDefault="00EC31C7" w:rsidP="00EC31C7">
      <w:pPr>
        <w:pStyle w:val="ListParagraph"/>
        <w:numPr>
          <w:ilvl w:val="0"/>
          <w:numId w:val="15"/>
        </w:numPr>
        <w:autoSpaceDE w:val="0"/>
        <w:autoSpaceDN w:val="0"/>
        <w:adjustRightInd w:val="0"/>
        <w:spacing w:line="259" w:lineRule="auto"/>
        <w:jc w:val="both"/>
        <w:rPr>
          <w:rFonts w:ascii="Garamond" w:hAnsi="Garamond" w:cs="Garamond"/>
          <w:sz w:val="24"/>
          <w:szCs w:val="24"/>
          <w:lang w:val="sq-AL"/>
        </w:rPr>
      </w:pPr>
      <w:r w:rsidRPr="00B053AB">
        <w:rPr>
          <w:rFonts w:ascii="Garamond" w:hAnsi="Garamond" w:cs="Garamond"/>
          <w:sz w:val="24"/>
          <w:szCs w:val="24"/>
          <w:lang w:val="sq-AL"/>
        </w:rPr>
        <w:t>Iakovou, E., Bochtis, D., Vlachos, D., &amp; Aidonis, D. (Eds.)</w:t>
      </w:r>
      <w:r>
        <w:rPr>
          <w:rFonts w:ascii="Garamond" w:hAnsi="Garamond" w:cs="Garamond"/>
          <w:sz w:val="24"/>
          <w:szCs w:val="24"/>
          <w:lang w:val="sq-AL"/>
        </w:rPr>
        <w:t>,</w:t>
      </w:r>
      <w:r w:rsidRPr="00B053AB">
        <w:rPr>
          <w:rFonts w:ascii="Garamond" w:hAnsi="Garamond" w:cs="Garamond"/>
          <w:sz w:val="24"/>
          <w:szCs w:val="24"/>
          <w:lang w:val="sq-AL"/>
        </w:rPr>
        <w:t xml:space="preserve"> (2016). Supply chain management for sustainable food networks. John Wiley &amp; Sons, Ltd.</w:t>
      </w:r>
    </w:p>
    <w:p w14:paraId="3391A735" w14:textId="77777777" w:rsidR="00EC31C7" w:rsidRPr="00B053AB" w:rsidRDefault="00EC31C7" w:rsidP="00EC31C7">
      <w:pPr>
        <w:pStyle w:val="ListParagraph"/>
        <w:numPr>
          <w:ilvl w:val="0"/>
          <w:numId w:val="15"/>
        </w:numPr>
        <w:autoSpaceDE w:val="0"/>
        <w:autoSpaceDN w:val="0"/>
        <w:adjustRightInd w:val="0"/>
        <w:spacing w:line="259" w:lineRule="auto"/>
        <w:jc w:val="both"/>
        <w:rPr>
          <w:rFonts w:ascii="Garamond" w:hAnsi="Garamond" w:cs="Garamond"/>
          <w:sz w:val="24"/>
          <w:szCs w:val="24"/>
          <w:lang w:val="sq-AL"/>
        </w:rPr>
      </w:pPr>
      <w:r w:rsidRPr="00B053AB">
        <w:rPr>
          <w:rFonts w:ascii="Garamond" w:hAnsi="Garamond" w:cs="Garamond"/>
          <w:sz w:val="24"/>
          <w:szCs w:val="24"/>
          <w:lang w:val="sq-AL"/>
        </w:rPr>
        <w:t>Dani, S. (2015). Food supply chain management and logistics: From farm to fork. Kogan Page Limited.</w:t>
      </w:r>
    </w:p>
    <w:p w14:paraId="55FD0C07" w14:textId="4A54EEBB" w:rsidR="00B31F17" w:rsidRPr="00EC31C7" w:rsidRDefault="00EC31C7" w:rsidP="0084672B">
      <w:pPr>
        <w:pStyle w:val="ListParagraph"/>
        <w:numPr>
          <w:ilvl w:val="0"/>
          <w:numId w:val="15"/>
        </w:numPr>
        <w:autoSpaceDE w:val="0"/>
        <w:autoSpaceDN w:val="0"/>
        <w:adjustRightInd w:val="0"/>
        <w:spacing w:line="259" w:lineRule="auto"/>
        <w:jc w:val="both"/>
        <w:rPr>
          <w:rFonts w:ascii="Garamond" w:hAnsi="Garamond" w:cs="Garamond"/>
          <w:sz w:val="24"/>
          <w:szCs w:val="24"/>
          <w:lang w:val="sq-AL"/>
        </w:rPr>
      </w:pPr>
      <w:r w:rsidRPr="00B053AB">
        <w:rPr>
          <w:rFonts w:ascii="Garamond" w:hAnsi="Garamond" w:cs="Garamond"/>
          <w:sz w:val="24"/>
          <w:szCs w:val="24"/>
          <w:lang w:val="sq-AL"/>
        </w:rPr>
        <w:t>OECD/FAO (2016). Guidance for Responsible Agricultural Supply Chains, OECD Publishing, Paris. http://dx.doi.org/10.1787/9789264251052-en</w:t>
      </w:r>
    </w:p>
    <w:p w14:paraId="6CBE9778" w14:textId="1514B1FE" w:rsidR="000F407C" w:rsidRPr="00FD424B" w:rsidRDefault="000F407C" w:rsidP="0084672B">
      <w:pPr>
        <w:autoSpaceDE w:val="0"/>
        <w:autoSpaceDN w:val="0"/>
        <w:adjustRightInd w:val="0"/>
        <w:spacing w:line="259" w:lineRule="auto"/>
        <w:jc w:val="both"/>
        <w:rPr>
          <w:rFonts w:ascii="Garamond" w:hAnsi="Garamond" w:cs="Garamond-Italic"/>
          <w:i/>
          <w:iCs/>
          <w:sz w:val="24"/>
          <w:szCs w:val="24"/>
          <w:lang w:val="sq-AL"/>
        </w:rPr>
      </w:pPr>
      <w:r w:rsidRPr="00FD424B">
        <w:rPr>
          <w:rFonts w:ascii="Garamond" w:hAnsi="Garamond" w:cs="Garamond-Bold"/>
          <w:b/>
          <w:bCs/>
          <w:sz w:val="24"/>
          <w:szCs w:val="24"/>
        </w:rPr>
        <w:lastRenderedPageBreak/>
        <w:t xml:space="preserve">FINAL REMARKS BY THE LECTURER OF THE SUBJECT </w:t>
      </w:r>
      <w:r w:rsidRPr="00FD424B">
        <w:rPr>
          <w:rFonts w:ascii="Garamond" w:hAnsi="Garamond" w:cs="Garamond"/>
          <w:sz w:val="24"/>
          <w:szCs w:val="24"/>
        </w:rPr>
        <w:t>(</w:t>
      </w:r>
      <w:r w:rsidRPr="00FD424B">
        <w:rPr>
          <w:rFonts w:ascii="Garamond" w:hAnsi="Garamond" w:cs="Garamond-Italic"/>
          <w:i/>
          <w:iCs/>
          <w:sz w:val="24"/>
          <w:szCs w:val="24"/>
        </w:rPr>
        <w:t>the space where the lecturer submits opinions, recommendations, remarks, restrictions, reservations related to the development of the subject in question during the academic year, if any, as well as the elements of the Code of Ethics according to point 2.10 of this decision))</w:t>
      </w:r>
    </w:p>
    <w:p w14:paraId="66C5CEB4" w14:textId="2512A4BF" w:rsidR="006B65B6" w:rsidRPr="00FD424B" w:rsidRDefault="006B65B6" w:rsidP="0084672B">
      <w:pPr>
        <w:spacing w:line="259" w:lineRule="auto"/>
        <w:jc w:val="both"/>
        <w:rPr>
          <w:rFonts w:ascii="Garamond" w:hAnsi="Garamond"/>
          <w:sz w:val="24"/>
          <w:szCs w:val="24"/>
          <w:lang w:val="sq-AL"/>
        </w:rPr>
      </w:pPr>
    </w:p>
    <w:sectPr w:rsidR="006B65B6" w:rsidRPr="00FD424B" w:rsidSect="00CF5DEF">
      <w:pgSz w:w="12240" w:h="15840"/>
      <w:pgMar w:top="1440" w:right="1183" w:bottom="1440"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1683" w14:textId="77777777" w:rsidR="004F650D" w:rsidRDefault="004F650D" w:rsidP="0084672B">
      <w:pPr>
        <w:spacing w:line="240" w:lineRule="auto"/>
      </w:pPr>
      <w:r>
        <w:separator/>
      </w:r>
    </w:p>
  </w:endnote>
  <w:endnote w:type="continuationSeparator" w:id="0">
    <w:p w14:paraId="3741B48E" w14:textId="77777777" w:rsidR="004F650D" w:rsidRDefault="004F650D" w:rsidP="00846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Bold">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aramond-Italic">
    <w:altName w:val="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BFC7" w14:textId="77777777" w:rsidR="004F650D" w:rsidRDefault="004F650D" w:rsidP="0084672B">
      <w:pPr>
        <w:spacing w:line="240" w:lineRule="auto"/>
      </w:pPr>
      <w:r>
        <w:separator/>
      </w:r>
    </w:p>
  </w:footnote>
  <w:footnote w:type="continuationSeparator" w:id="0">
    <w:p w14:paraId="31281EE4" w14:textId="77777777" w:rsidR="004F650D" w:rsidRDefault="004F650D" w:rsidP="008467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1790"/>
    <w:multiLevelType w:val="hybridMultilevel"/>
    <w:tmpl w:val="CB7CCBC0"/>
    <w:lvl w:ilvl="0" w:tplc="CD2A69EA">
      <w:start w:val="1"/>
      <w:numFmt w:val="bullet"/>
      <w:lvlText w:val="-"/>
      <w:lvlJc w:val="left"/>
      <w:pPr>
        <w:ind w:left="1080" w:hanging="360"/>
      </w:pPr>
      <w:rPr>
        <w:rFonts w:ascii="Garamond" w:eastAsiaTheme="minorHAnsi" w:hAnsi="Garamond" w:cstheme="minorBidi"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 w15:restartNumberingAfterBreak="0">
    <w:nsid w:val="0F4C7974"/>
    <w:multiLevelType w:val="hybridMultilevel"/>
    <w:tmpl w:val="B9C0A52A"/>
    <w:lvl w:ilvl="0" w:tplc="A29CCCF0">
      <w:start w:val="1"/>
      <w:numFmt w:val="lowerLetter"/>
      <w:lvlText w:val="%1)"/>
      <w:lvlJc w:val="left"/>
      <w:pPr>
        <w:ind w:left="720" w:hanging="360"/>
      </w:pPr>
      <w:rPr>
        <w:rFonts w:cs="Garamond-Bold"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5B4753"/>
    <w:multiLevelType w:val="hybridMultilevel"/>
    <w:tmpl w:val="156651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B604BD"/>
    <w:multiLevelType w:val="hybridMultilevel"/>
    <w:tmpl w:val="BF6E5338"/>
    <w:lvl w:ilvl="0" w:tplc="4A340164">
      <w:start w:val="1"/>
      <w:numFmt w:val="decimal"/>
      <w:lvlText w:val="%1."/>
      <w:lvlJc w:val="left"/>
      <w:pPr>
        <w:ind w:left="720" w:hanging="360"/>
      </w:pPr>
      <w:rPr>
        <w:rFonts w:ascii="Garamond" w:hAnsi="Garamond" w:cs="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8387C"/>
    <w:multiLevelType w:val="hybridMultilevel"/>
    <w:tmpl w:val="E570B8D2"/>
    <w:lvl w:ilvl="0" w:tplc="04090019">
      <w:start w:val="1"/>
      <w:numFmt w:val="lowerLetter"/>
      <w:lvlText w:val="%1."/>
      <w:lvlJc w:val="left"/>
      <w:pPr>
        <w:ind w:left="1080" w:hanging="360"/>
      </w:pPr>
    </w:lvl>
    <w:lvl w:ilvl="1" w:tplc="FB5453D6">
      <w:start w:val="1"/>
      <w:numFmt w:val="lowerRoman"/>
      <w:lvlText w:val="%2."/>
      <w:lvlJc w:val="left"/>
      <w:pPr>
        <w:ind w:left="1800" w:hanging="360"/>
      </w:pPr>
      <w:rPr>
        <w:rFonts w:ascii="Times New Roman" w:eastAsia="Calibri" w:hAnsi="Times New Roman" w:cs="Times New Roman"/>
      </w:rPr>
    </w:lvl>
    <w:lvl w:ilvl="2" w:tplc="0409001B">
      <w:start w:val="1"/>
      <w:numFmt w:val="lowerRoman"/>
      <w:lvlText w:val="%3."/>
      <w:lvlJc w:val="right"/>
      <w:pPr>
        <w:ind w:left="18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CE31E3"/>
    <w:multiLevelType w:val="hybridMultilevel"/>
    <w:tmpl w:val="9DDEEDE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36A9A"/>
    <w:multiLevelType w:val="hybridMultilevel"/>
    <w:tmpl w:val="C368FFC0"/>
    <w:styleLink w:val="ImportedStyle1"/>
    <w:lvl w:ilvl="0" w:tplc="224633E6">
      <w:start w:val="1"/>
      <w:numFmt w:val="decimal"/>
      <w:lvlText w:val="%1."/>
      <w:lvlJc w:val="left"/>
      <w:pPr>
        <w:tabs>
          <w:tab w:val="num" w:pos="608"/>
        </w:tabs>
        <w:ind w:left="20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C276B0">
      <w:start w:val="1"/>
      <w:numFmt w:val="decimal"/>
      <w:lvlText w:val="%2."/>
      <w:lvlJc w:val="left"/>
      <w:pPr>
        <w:tabs>
          <w:tab w:val="left" w:pos="608"/>
          <w:tab w:val="num" w:pos="1328"/>
        </w:tabs>
        <w:ind w:left="92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26EAC">
      <w:start w:val="1"/>
      <w:numFmt w:val="decimal"/>
      <w:lvlText w:val="%3."/>
      <w:lvlJc w:val="left"/>
      <w:pPr>
        <w:tabs>
          <w:tab w:val="left" w:pos="608"/>
          <w:tab w:val="num" w:pos="2048"/>
        </w:tabs>
        <w:ind w:left="164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425AE4">
      <w:start w:val="1"/>
      <w:numFmt w:val="decimal"/>
      <w:lvlText w:val="%4."/>
      <w:lvlJc w:val="left"/>
      <w:pPr>
        <w:tabs>
          <w:tab w:val="left" w:pos="608"/>
          <w:tab w:val="num" w:pos="2768"/>
        </w:tabs>
        <w:ind w:left="236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38B786">
      <w:start w:val="1"/>
      <w:numFmt w:val="decimal"/>
      <w:lvlText w:val="%5."/>
      <w:lvlJc w:val="left"/>
      <w:pPr>
        <w:tabs>
          <w:tab w:val="left" w:pos="608"/>
          <w:tab w:val="num" w:pos="3488"/>
        </w:tabs>
        <w:ind w:left="308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62DB00">
      <w:start w:val="1"/>
      <w:numFmt w:val="decimal"/>
      <w:lvlText w:val="%6."/>
      <w:lvlJc w:val="left"/>
      <w:pPr>
        <w:tabs>
          <w:tab w:val="left" w:pos="608"/>
          <w:tab w:val="num" w:pos="4208"/>
        </w:tabs>
        <w:ind w:left="380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F2ADF0">
      <w:start w:val="1"/>
      <w:numFmt w:val="decimal"/>
      <w:lvlText w:val="%7."/>
      <w:lvlJc w:val="left"/>
      <w:pPr>
        <w:tabs>
          <w:tab w:val="left" w:pos="608"/>
          <w:tab w:val="num" w:pos="4928"/>
        </w:tabs>
        <w:ind w:left="452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D8A054">
      <w:start w:val="1"/>
      <w:numFmt w:val="decimal"/>
      <w:lvlText w:val="%8."/>
      <w:lvlJc w:val="left"/>
      <w:pPr>
        <w:tabs>
          <w:tab w:val="left" w:pos="608"/>
          <w:tab w:val="num" w:pos="5648"/>
        </w:tabs>
        <w:ind w:left="524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D4B4FC">
      <w:start w:val="1"/>
      <w:numFmt w:val="decimal"/>
      <w:lvlText w:val="%9."/>
      <w:lvlJc w:val="left"/>
      <w:pPr>
        <w:tabs>
          <w:tab w:val="left" w:pos="608"/>
          <w:tab w:val="num" w:pos="6368"/>
        </w:tabs>
        <w:ind w:left="596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0970263"/>
    <w:multiLevelType w:val="hybridMultilevel"/>
    <w:tmpl w:val="6BE472E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86099D"/>
    <w:multiLevelType w:val="hybridMultilevel"/>
    <w:tmpl w:val="EBA80F00"/>
    <w:lvl w:ilvl="0" w:tplc="041C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5F2E1F52"/>
    <w:multiLevelType w:val="hybridMultilevel"/>
    <w:tmpl w:val="057EFACE"/>
    <w:lvl w:ilvl="0" w:tplc="03AC5C0E">
      <w:start w:val="1"/>
      <w:numFmt w:val="lowerLetter"/>
      <w:lvlText w:val="%1)"/>
      <w:lvlJc w:val="left"/>
      <w:pPr>
        <w:ind w:left="720" w:hanging="360"/>
      </w:pPr>
      <w:rPr>
        <w:rFonts w:cs="Garamond-Bold"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344906"/>
    <w:multiLevelType w:val="hybridMultilevel"/>
    <w:tmpl w:val="C368FFC0"/>
    <w:numStyleLink w:val="ImportedStyle1"/>
  </w:abstractNum>
  <w:abstractNum w:abstractNumId="11" w15:restartNumberingAfterBreak="0">
    <w:nsid w:val="61F24F86"/>
    <w:multiLevelType w:val="hybridMultilevel"/>
    <w:tmpl w:val="0590D5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7BC666F"/>
    <w:multiLevelType w:val="hybridMultilevel"/>
    <w:tmpl w:val="209431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9B0655B"/>
    <w:multiLevelType w:val="hybridMultilevel"/>
    <w:tmpl w:val="57B8B2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F9675A7"/>
    <w:multiLevelType w:val="multilevel"/>
    <w:tmpl w:val="BEB225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4083542">
    <w:abstractNumId w:val="6"/>
  </w:num>
  <w:num w:numId="2" w16cid:durableId="1711999620">
    <w:abstractNumId w:val="10"/>
    <w:lvlOverride w:ilvl="0">
      <w:lvl w:ilvl="0" w:tplc="DCDA3EA4">
        <w:start w:val="1"/>
        <w:numFmt w:val="decimal"/>
        <w:lvlText w:val="%1."/>
        <w:lvlJc w:val="left"/>
        <w:pPr>
          <w:tabs>
            <w:tab w:val="num" w:pos="664"/>
          </w:tabs>
          <w:ind w:left="26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34C266E">
        <w:start w:val="1"/>
        <w:numFmt w:val="decimal"/>
        <w:lvlText w:val="%2."/>
        <w:lvlJc w:val="left"/>
        <w:pPr>
          <w:tabs>
            <w:tab w:val="left" w:pos="664"/>
            <w:tab w:val="num" w:pos="1384"/>
          </w:tabs>
          <w:ind w:left="98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B6C0130">
        <w:start w:val="1"/>
        <w:numFmt w:val="decimal"/>
        <w:lvlText w:val="%3."/>
        <w:lvlJc w:val="left"/>
        <w:pPr>
          <w:tabs>
            <w:tab w:val="left" w:pos="664"/>
            <w:tab w:val="num" w:pos="2104"/>
          </w:tabs>
          <w:ind w:left="170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3C23E8E">
        <w:start w:val="1"/>
        <w:numFmt w:val="decimal"/>
        <w:lvlText w:val="%4."/>
        <w:lvlJc w:val="left"/>
        <w:pPr>
          <w:tabs>
            <w:tab w:val="left" w:pos="664"/>
            <w:tab w:val="num" w:pos="2824"/>
          </w:tabs>
          <w:ind w:left="242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7DE534C">
        <w:start w:val="1"/>
        <w:numFmt w:val="decimal"/>
        <w:lvlText w:val="%5."/>
        <w:lvlJc w:val="left"/>
        <w:pPr>
          <w:tabs>
            <w:tab w:val="left" w:pos="664"/>
            <w:tab w:val="num" w:pos="3544"/>
          </w:tabs>
          <w:ind w:left="314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A88C356">
        <w:start w:val="1"/>
        <w:numFmt w:val="decimal"/>
        <w:lvlText w:val="%6."/>
        <w:lvlJc w:val="left"/>
        <w:pPr>
          <w:tabs>
            <w:tab w:val="left" w:pos="664"/>
            <w:tab w:val="num" w:pos="4264"/>
          </w:tabs>
          <w:ind w:left="386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9E2A256">
        <w:start w:val="1"/>
        <w:numFmt w:val="decimal"/>
        <w:lvlText w:val="%7."/>
        <w:lvlJc w:val="left"/>
        <w:pPr>
          <w:tabs>
            <w:tab w:val="left" w:pos="664"/>
            <w:tab w:val="num" w:pos="4984"/>
          </w:tabs>
          <w:ind w:left="458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6E1C8E">
        <w:start w:val="1"/>
        <w:numFmt w:val="decimal"/>
        <w:lvlText w:val="%8."/>
        <w:lvlJc w:val="left"/>
        <w:pPr>
          <w:tabs>
            <w:tab w:val="left" w:pos="664"/>
            <w:tab w:val="num" w:pos="5704"/>
          </w:tabs>
          <w:ind w:left="530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5FE5B52">
        <w:start w:val="1"/>
        <w:numFmt w:val="decimal"/>
        <w:lvlText w:val="%9."/>
        <w:lvlJc w:val="left"/>
        <w:pPr>
          <w:tabs>
            <w:tab w:val="left" w:pos="664"/>
            <w:tab w:val="num" w:pos="6424"/>
          </w:tabs>
          <w:ind w:left="6020" w:firstLine="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16cid:durableId="1534536718">
    <w:abstractNumId w:val="3"/>
  </w:num>
  <w:num w:numId="4" w16cid:durableId="899100263">
    <w:abstractNumId w:val="5"/>
  </w:num>
  <w:num w:numId="5" w16cid:durableId="420296180">
    <w:abstractNumId w:val="4"/>
  </w:num>
  <w:num w:numId="6" w16cid:durableId="1291281979">
    <w:abstractNumId w:val="8"/>
  </w:num>
  <w:num w:numId="7" w16cid:durableId="463621578">
    <w:abstractNumId w:val="0"/>
  </w:num>
  <w:num w:numId="8" w16cid:durableId="173233029">
    <w:abstractNumId w:val="11"/>
  </w:num>
  <w:num w:numId="9" w16cid:durableId="1101147141">
    <w:abstractNumId w:val="12"/>
  </w:num>
  <w:num w:numId="10" w16cid:durableId="1668825387">
    <w:abstractNumId w:val="1"/>
  </w:num>
  <w:num w:numId="11" w16cid:durableId="767769293">
    <w:abstractNumId w:val="9"/>
  </w:num>
  <w:num w:numId="12" w16cid:durableId="1540976252">
    <w:abstractNumId w:val="7"/>
  </w:num>
  <w:num w:numId="13" w16cid:durableId="18047328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0773064">
    <w:abstractNumId w:val="13"/>
  </w:num>
  <w:num w:numId="15" w16cid:durableId="1045563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7C"/>
    <w:rsid w:val="000005C2"/>
    <w:rsid w:val="00003778"/>
    <w:rsid w:val="000059AE"/>
    <w:rsid w:val="00007E3A"/>
    <w:rsid w:val="00013516"/>
    <w:rsid w:val="00026170"/>
    <w:rsid w:val="000268D8"/>
    <w:rsid w:val="00030312"/>
    <w:rsid w:val="00034053"/>
    <w:rsid w:val="0003552C"/>
    <w:rsid w:val="00036747"/>
    <w:rsid w:val="00043FA0"/>
    <w:rsid w:val="0004717C"/>
    <w:rsid w:val="000519D0"/>
    <w:rsid w:val="000529C9"/>
    <w:rsid w:val="000659AD"/>
    <w:rsid w:val="00066F35"/>
    <w:rsid w:val="00067F7C"/>
    <w:rsid w:val="000802FE"/>
    <w:rsid w:val="00083CC7"/>
    <w:rsid w:val="00085258"/>
    <w:rsid w:val="000A6364"/>
    <w:rsid w:val="000A63F4"/>
    <w:rsid w:val="000B3838"/>
    <w:rsid w:val="000C1BEF"/>
    <w:rsid w:val="000C2EB4"/>
    <w:rsid w:val="000D16D3"/>
    <w:rsid w:val="000D6E8A"/>
    <w:rsid w:val="000E0AA5"/>
    <w:rsid w:val="000E70B9"/>
    <w:rsid w:val="000F1144"/>
    <w:rsid w:val="000F407C"/>
    <w:rsid w:val="00100E9C"/>
    <w:rsid w:val="00102953"/>
    <w:rsid w:val="00103361"/>
    <w:rsid w:val="00110E11"/>
    <w:rsid w:val="001148AC"/>
    <w:rsid w:val="0011705F"/>
    <w:rsid w:val="00125CB0"/>
    <w:rsid w:val="00126F21"/>
    <w:rsid w:val="00135818"/>
    <w:rsid w:val="00146DAD"/>
    <w:rsid w:val="001615A2"/>
    <w:rsid w:val="00175744"/>
    <w:rsid w:val="0018083D"/>
    <w:rsid w:val="00180FF4"/>
    <w:rsid w:val="00190518"/>
    <w:rsid w:val="001B6C34"/>
    <w:rsid w:val="001C28DD"/>
    <w:rsid w:val="001C3327"/>
    <w:rsid w:val="001D7F9E"/>
    <w:rsid w:val="001E02EC"/>
    <w:rsid w:val="001F1848"/>
    <w:rsid w:val="001F506D"/>
    <w:rsid w:val="002004BA"/>
    <w:rsid w:val="00200A86"/>
    <w:rsid w:val="002333B5"/>
    <w:rsid w:val="00235D16"/>
    <w:rsid w:val="002419F4"/>
    <w:rsid w:val="00250ABD"/>
    <w:rsid w:val="00251163"/>
    <w:rsid w:val="002523D3"/>
    <w:rsid w:val="002724DD"/>
    <w:rsid w:val="00286789"/>
    <w:rsid w:val="0029563C"/>
    <w:rsid w:val="002A63F3"/>
    <w:rsid w:val="002A70C7"/>
    <w:rsid w:val="002A71AC"/>
    <w:rsid w:val="002B3628"/>
    <w:rsid w:val="002C2E17"/>
    <w:rsid w:val="002C2E96"/>
    <w:rsid w:val="002E3B46"/>
    <w:rsid w:val="002E4545"/>
    <w:rsid w:val="002E5D1A"/>
    <w:rsid w:val="002E6DBD"/>
    <w:rsid w:val="002F2FFD"/>
    <w:rsid w:val="002F5711"/>
    <w:rsid w:val="00303F94"/>
    <w:rsid w:val="00306CDD"/>
    <w:rsid w:val="00314032"/>
    <w:rsid w:val="0031460B"/>
    <w:rsid w:val="00314897"/>
    <w:rsid w:val="00314FEB"/>
    <w:rsid w:val="00326159"/>
    <w:rsid w:val="0032691F"/>
    <w:rsid w:val="00327304"/>
    <w:rsid w:val="003339BE"/>
    <w:rsid w:val="003418E6"/>
    <w:rsid w:val="00344396"/>
    <w:rsid w:val="00366275"/>
    <w:rsid w:val="003770B3"/>
    <w:rsid w:val="00384BA4"/>
    <w:rsid w:val="003912BD"/>
    <w:rsid w:val="0039576E"/>
    <w:rsid w:val="00397925"/>
    <w:rsid w:val="003A02E8"/>
    <w:rsid w:val="003A0E7E"/>
    <w:rsid w:val="003A5C23"/>
    <w:rsid w:val="003B0558"/>
    <w:rsid w:val="003B076B"/>
    <w:rsid w:val="003B3F8B"/>
    <w:rsid w:val="003C4815"/>
    <w:rsid w:val="003D049D"/>
    <w:rsid w:val="003D3844"/>
    <w:rsid w:val="003D77E8"/>
    <w:rsid w:val="003D7EF7"/>
    <w:rsid w:val="003F75DF"/>
    <w:rsid w:val="00401EC1"/>
    <w:rsid w:val="00410DDD"/>
    <w:rsid w:val="00417DEF"/>
    <w:rsid w:val="00420DFA"/>
    <w:rsid w:val="004309E4"/>
    <w:rsid w:val="004309EB"/>
    <w:rsid w:val="00452174"/>
    <w:rsid w:val="004603FF"/>
    <w:rsid w:val="004647C5"/>
    <w:rsid w:val="00464CEC"/>
    <w:rsid w:val="00491478"/>
    <w:rsid w:val="0049700D"/>
    <w:rsid w:val="004A294E"/>
    <w:rsid w:val="004A6573"/>
    <w:rsid w:val="004B4302"/>
    <w:rsid w:val="004C1750"/>
    <w:rsid w:val="004C4B5E"/>
    <w:rsid w:val="004D4CE4"/>
    <w:rsid w:val="004D64EC"/>
    <w:rsid w:val="004D78FE"/>
    <w:rsid w:val="004E4563"/>
    <w:rsid w:val="004F23EF"/>
    <w:rsid w:val="004F650D"/>
    <w:rsid w:val="00501A53"/>
    <w:rsid w:val="0051003C"/>
    <w:rsid w:val="00523107"/>
    <w:rsid w:val="00526E19"/>
    <w:rsid w:val="00527639"/>
    <w:rsid w:val="005328D2"/>
    <w:rsid w:val="00537C09"/>
    <w:rsid w:val="00537D3D"/>
    <w:rsid w:val="005461F8"/>
    <w:rsid w:val="005675EE"/>
    <w:rsid w:val="00580AAC"/>
    <w:rsid w:val="00581F74"/>
    <w:rsid w:val="00590D29"/>
    <w:rsid w:val="00594243"/>
    <w:rsid w:val="00595DE3"/>
    <w:rsid w:val="005A1401"/>
    <w:rsid w:val="005B2308"/>
    <w:rsid w:val="005B7B82"/>
    <w:rsid w:val="005C3536"/>
    <w:rsid w:val="005D237B"/>
    <w:rsid w:val="005D437D"/>
    <w:rsid w:val="005D4616"/>
    <w:rsid w:val="005F2BB3"/>
    <w:rsid w:val="00601FB7"/>
    <w:rsid w:val="00610232"/>
    <w:rsid w:val="0061710E"/>
    <w:rsid w:val="006204A7"/>
    <w:rsid w:val="00624B0B"/>
    <w:rsid w:val="00631775"/>
    <w:rsid w:val="006319B9"/>
    <w:rsid w:val="006337E9"/>
    <w:rsid w:val="006376D2"/>
    <w:rsid w:val="00645C12"/>
    <w:rsid w:val="006501A1"/>
    <w:rsid w:val="00666590"/>
    <w:rsid w:val="00677EB3"/>
    <w:rsid w:val="00687ED3"/>
    <w:rsid w:val="006910A3"/>
    <w:rsid w:val="0069236B"/>
    <w:rsid w:val="00697EAF"/>
    <w:rsid w:val="006A0AD8"/>
    <w:rsid w:val="006B1B53"/>
    <w:rsid w:val="006B65B6"/>
    <w:rsid w:val="006C5D5B"/>
    <w:rsid w:val="006D67FF"/>
    <w:rsid w:val="006F0894"/>
    <w:rsid w:val="007015FE"/>
    <w:rsid w:val="007250C8"/>
    <w:rsid w:val="00741FA8"/>
    <w:rsid w:val="00742B9A"/>
    <w:rsid w:val="007527CA"/>
    <w:rsid w:val="0075571A"/>
    <w:rsid w:val="007574E0"/>
    <w:rsid w:val="00757E7C"/>
    <w:rsid w:val="0076490D"/>
    <w:rsid w:val="0076756B"/>
    <w:rsid w:val="00773551"/>
    <w:rsid w:val="00782322"/>
    <w:rsid w:val="0078253A"/>
    <w:rsid w:val="007905DA"/>
    <w:rsid w:val="00791788"/>
    <w:rsid w:val="007A4063"/>
    <w:rsid w:val="007C0819"/>
    <w:rsid w:val="007C2F7E"/>
    <w:rsid w:val="007C7562"/>
    <w:rsid w:val="007C77E2"/>
    <w:rsid w:val="007D7EDB"/>
    <w:rsid w:val="007E66CC"/>
    <w:rsid w:val="007E74B5"/>
    <w:rsid w:val="0080455F"/>
    <w:rsid w:val="0081420E"/>
    <w:rsid w:val="00814632"/>
    <w:rsid w:val="008456BD"/>
    <w:rsid w:val="0084672B"/>
    <w:rsid w:val="008628B6"/>
    <w:rsid w:val="00870D6F"/>
    <w:rsid w:val="00873488"/>
    <w:rsid w:val="008928C8"/>
    <w:rsid w:val="008970FA"/>
    <w:rsid w:val="008A1B82"/>
    <w:rsid w:val="008A7087"/>
    <w:rsid w:val="008B51FA"/>
    <w:rsid w:val="008D3302"/>
    <w:rsid w:val="008D4599"/>
    <w:rsid w:val="008D571F"/>
    <w:rsid w:val="008E2F3A"/>
    <w:rsid w:val="008F0B98"/>
    <w:rsid w:val="008F3479"/>
    <w:rsid w:val="008F6AAF"/>
    <w:rsid w:val="009106B1"/>
    <w:rsid w:val="0091197D"/>
    <w:rsid w:val="00913F9A"/>
    <w:rsid w:val="00914EB5"/>
    <w:rsid w:val="009171A7"/>
    <w:rsid w:val="009203B4"/>
    <w:rsid w:val="0092192E"/>
    <w:rsid w:val="00923C40"/>
    <w:rsid w:val="00947B9D"/>
    <w:rsid w:val="00952425"/>
    <w:rsid w:val="00955CA1"/>
    <w:rsid w:val="009805E2"/>
    <w:rsid w:val="00995135"/>
    <w:rsid w:val="00997F33"/>
    <w:rsid w:val="009A76EF"/>
    <w:rsid w:val="009C0C89"/>
    <w:rsid w:val="009C4933"/>
    <w:rsid w:val="009C6447"/>
    <w:rsid w:val="009E743E"/>
    <w:rsid w:val="009F0D8D"/>
    <w:rsid w:val="009F61DD"/>
    <w:rsid w:val="00A07B0E"/>
    <w:rsid w:val="00A10519"/>
    <w:rsid w:val="00A21652"/>
    <w:rsid w:val="00A2206A"/>
    <w:rsid w:val="00A22CFA"/>
    <w:rsid w:val="00A4119B"/>
    <w:rsid w:val="00A523EF"/>
    <w:rsid w:val="00A52AD5"/>
    <w:rsid w:val="00A544FE"/>
    <w:rsid w:val="00A81204"/>
    <w:rsid w:val="00A83530"/>
    <w:rsid w:val="00A90D8C"/>
    <w:rsid w:val="00AA1C0A"/>
    <w:rsid w:val="00AA3B2B"/>
    <w:rsid w:val="00AA52D3"/>
    <w:rsid w:val="00AA5BB7"/>
    <w:rsid w:val="00AA5E92"/>
    <w:rsid w:val="00AB3635"/>
    <w:rsid w:val="00AD241B"/>
    <w:rsid w:val="00AE10E6"/>
    <w:rsid w:val="00AF171B"/>
    <w:rsid w:val="00AF51D9"/>
    <w:rsid w:val="00B00B71"/>
    <w:rsid w:val="00B05969"/>
    <w:rsid w:val="00B1039F"/>
    <w:rsid w:val="00B12459"/>
    <w:rsid w:val="00B2289C"/>
    <w:rsid w:val="00B24C2A"/>
    <w:rsid w:val="00B25449"/>
    <w:rsid w:val="00B30C26"/>
    <w:rsid w:val="00B31F17"/>
    <w:rsid w:val="00B343CC"/>
    <w:rsid w:val="00B50950"/>
    <w:rsid w:val="00B5224D"/>
    <w:rsid w:val="00B76FC7"/>
    <w:rsid w:val="00B82B48"/>
    <w:rsid w:val="00B8564E"/>
    <w:rsid w:val="00BA13DD"/>
    <w:rsid w:val="00BC529A"/>
    <w:rsid w:val="00BC5BCE"/>
    <w:rsid w:val="00BD20EC"/>
    <w:rsid w:val="00BD3FE5"/>
    <w:rsid w:val="00BE150F"/>
    <w:rsid w:val="00BE177F"/>
    <w:rsid w:val="00BE4A58"/>
    <w:rsid w:val="00BE5A33"/>
    <w:rsid w:val="00BE63F1"/>
    <w:rsid w:val="00BE70A5"/>
    <w:rsid w:val="00BE756F"/>
    <w:rsid w:val="00BF5FAB"/>
    <w:rsid w:val="00BF6C41"/>
    <w:rsid w:val="00C02F0B"/>
    <w:rsid w:val="00C0313A"/>
    <w:rsid w:val="00C072A7"/>
    <w:rsid w:val="00C15130"/>
    <w:rsid w:val="00C154A3"/>
    <w:rsid w:val="00C17B00"/>
    <w:rsid w:val="00C206EB"/>
    <w:rsid w:val="00C47424"/>
    <w:rsid w:val="00C53745"/>
    <w:rsid w:val="00C557D2"/>
    <w:rsid w:val="00C6282C"/>
    <w:rsid w:val="00C66968"/>
    <w:rsid w:val="00C82017"/>
    <w:rsid w:val="00C83D5D"/>
    <w:rsid w:val="00CA6A97"/>
    <w:rsid w:val="00CB141E"/>
    <w:rsid w:val="00CB658D"/>
    <w:rsid w:val="00CB69A5"/>
    <w:rsid w:val="00CD3B17"/>
    <w:rsid w:val="00CD46FF"/>
    <w:rsid w:val="00CD4AFA"/>
    <w:rsid w:val="00CE2C85"/>
    <w:rsid w:val="00CF18F2"/>
    <w:rsid w:val="00CF32DB"/>
    <w:rsid w:val="00CF52B9"/>
    <w:rsid w:val="00CF5DEF"/>
    <w:rsid w:val="00CF70D8"/>
    <w:rsid w:val="00D01D93"/>
    <w:rsid w:val="00D22688"/>
    <w:rsid w:val="00D46A53"/>
    <w:rsid w:val="00D573D6"/>
    <w:rsid w:val="00D62628"/>
    <w:rsid w:val="00D62826"/>
    <w:rsid w:val="00D62B8F"/>
    <w:rsid w:val="00D6363E"/>
    <w:rsid w:val="00D85275"/>
    <w:rsid w:val="00D85745"/>
    <w:rsid w:val="00DA6C6A"/>
    <w:rsid w:val="00DB0B9D"/>
    <w:rsid w:val="00DB130D"/>
    <w:rsid w:val="00DB35C7"/>
    <w:rsid w:val="00DB3E8C"/>
    <w:rsid w:val="00DC2D4F"/>
    <w:rsid w:val="00DC4A99"/>
    <w:rsid w:val="00DC7942"/>
    <w:rsid w:val="00DD3F20"/>
    <w:rsid w:val="00DD619F"/>
    <w:rsid w:val="00DD643D"/>
    <w:rsid w:val="00DE4C8B"/>
    <w:rsid w:val="00DF1C1B"/>
    <w:rsid w:val="00DF6912"/>
    <w:rsid w:val="00E15AAF"/>
    <w:rsid w:val="00E15D64"/>
    <w:rsid w:val="00E23BEB"/>
    <w:rsid w:val="00E27776"/>
    <w:rsid w:val="00E27C8F"/>
    <w:rsid w:val="00E36E75"/>
    <w:rsid w:val="00E449B6"/>
    <w:rsid w:val="00E473F1"/>
    <w:rsid w:val="00E55D30"/>
    <w:rsid w:val="00E5600B"/>
    <w:rsid w:val="00E7348C"/>
    <w:rsid w:val="00E81439"/>
    <w:rsid w:val="00E849DE"/>
    <w:rsid w:val="00E93526"/>
    <w:rsid w:val="00E962B0"/>
    <w:rsid w:val="00E97EE3"/>
    <w:rsid w:val="00EA5A5D"/>
    <w:rsid w:val="00EC2EDB"/>
    <w:rsid w:val="00EC31C7"/>
    <w:rsid w:val="00EC5895"/>
    <w:rsid w:val="00EC59C1"/>
    <w:rsid w:val="00EC64D8"/>
    <w:rsid w:val="00EC764D"/>
    <w:rsid w:val="00EE6C98"/>
    <w:rsid w:val="00EF00E7"/>
    <w:rsid w:val="00F00032"/>
    <w:rsid w:val="00F034D7"/>
    <w:rsid w:val="00F06E92"/>
    <w:rsid w:val="00F15662"/>
    <w:rsid w:val="00F16A2A"/>
    <w:rsid w:val="00F23EC1"/>
    <w:rsid w:val="00F24572"/>
    <w:rsid w:val="00F25A87"/>
    <w:rsid w:val="00F33F3E"/>
    <w:rsid w:val="00F350D4"/>
    <w:rsid w:val="00F4339A"/>
    <w:rsid w:val="00F466C7"/>
    <w:rsid w:val="00F5640C"/>
    <w:rsid w:val="00F64BFA"/>
    <w:rsid w:val="00F7190C"/>
    <w:rsid w:val="00F71ACA"/>
    <w:rsid w:val="00FA0C3C"/>
    <w:rsid w:val="00FA2217"/>
    <w:rsid w:val="00FB00A3"/>
    <w:rsid w:val="00FB07A9"/>
    <w:rsid w:val="00FB3458"/>
    <w:rsid w:val="00FC0F67"/>
    <w:rsid w:val="00FC1F4D"/>
    <w:rsid w:val="00FD424B"/>
    <w:rsid w:val="00FD7BCF"/>
    <w:rsid w:val="00FF3F23"/>
    <w:rsid w:val="00FF4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E60A8"/>
  <w15:docId w15:val="{6A682C87-787E-45C0-85F5-BC268198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D7"/>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2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838"/>
    <w:pPr>
      <w:autoSpaceDE w:val="0"/>
      <w:autoSpaceDN w:val="0"/>
      <w:adjustRightInd w:val="0"/>
      <w:spacing w:line="240" w:lineRule="auto"/>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3770B3"/>
    <w:rPr>
      <w:sz w:val="16"/>
      <w:szCs w:val="16"/>
    </w:rPr>
  </w:style>
  <w:style w:type="paragraph" w:styleId="CommentText">
    <w:name w:val="annotation text"/>
    <w:basedOn w:val="Normal"/>
    <w:link w:val="CommentTextChar"/>
    <w:uiPriority w:val="99"/>
    <w:semiHidden/>
    <w:unhideWhenUsed/>
    <w:rsid w:val="003770B3"/>
    <w:pPr>
      <w:spacing w:line="240" w:lineRule="auto"/>
    </w:pPr>
    <w:rPr>
      <w:sz w:val="20"/>
      <w:szCs w:val="20"/>
    </w:rPr>
  </w:style>
  <w:style w:type="character" w:customStyle="1" w:styleId="CommentTextChar">
    <w:name w:val="Comment Text Char"/>
    <w:basedOn w:val="DefaultParagraphFont"/>
    <w:link w:val="CommentText"/>
    <w:uiPriority w:val="99"/>
    <w:semiHidden/>
    <w:rsid w:val="003770B3"/>
    <w:rPr>
      <w:sz w:val="20"/>
      <w:szCs w:val="20"/>
      <w:lang w:val="fr-FR"/>
    </w:rPr>
  </w:style>
  <w:style w:type="paragraph" w:styleId="CommentSubject">
    <w:name w:val="annotation subject"/>
    <w:basedOn w:val="CommentText"/>
    <w:next w:val="CommentText"/>
    <w:link w:val="CommentSubjectChar"/>
    <w:uiPriority w:val="99"/>
    <w:semiHidden/>
    <w:unhideWhenUsed/>
    <w:rsid w:val="003770B3"/>
    <w:rPr>
      <w:b/>
      <w:bCs/>
    </w:rPr>
  </w:style>
  <w:style w:type="character" w:customStyle="1" w:styleId="CommentSubjectChar">
    <w:name w:val="Comment Subject Char"/>
    <w:basedOn w:val="CommentTextChar"/>
    <w:link w:val="CommentSubject"/>
    <w:uiPriority w:val="99"/>
    <w:semiHidden/>
    <w:rsid w:val="003770B3"/>
    <w:rPr>
      <w:b/>
      <w:bCs/>
      <w:sz w:val="20"/>
      <w:szCs w:val="20"/>
      <w:lang w:val="fr-FR"/>
    </w:rPr>
  </w:style>
  <w:style w:type="paragraph" w:styleId="BalloonText">
    <w:name w:val="Balloon Text"/>
    <w:basedOn w:val="Normal"/>
    <w:link w:val="BalloonTextChar"/>
    <w:uiPriority w:val="99"/>
    <w:semiHidden/>
    <w:unhideWhenUsed/>
    <w:rsid w:val="003770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0B3"/>
    <w:rPr>
      <w:rFonts w:ascii="Segoe UI" w:hAnsi="Segoe UI" w:cs="Segoe UI"/>
      <w:sz w:val="18"/>
      <w:szCs w:val="18"/>
      <w:lang w:val="fr-FR"/>
    </w:rPr>
  </w:style>
  <w:style w:type="numbering" w:customStyle="1" w:styleId="ImportedStyle1">
    <w:name w:val="Imported Style 1"/>
    <w:rsid w:val="00AF171B"/>
    <w:pPr>
      <w:numPr>
        <w:numId w:val="1"/>
      </w:numPr>
    </w:pPr>
  </w:style>
  <w:style w:type="paragraph" w:styleId="ListParagraph">
    <w:name w:val="List Paragraph"/>
    <w:basedOn w:val="Normal"/>
    <w:uiPriority w:val="34"/>
    <w:qFormat/>
    <w:rsid w:val="00126F21"/>
    <w:pPr>
      <w:ind w:left="720"/>
      <w:contextualSpacing/>
    </w:pPr>
  </w:style>
  <w:style w:type="paragraph" w:styleId="Header">
    <w:name w:val="header"/>
    <w:basedOn w:val="Normal"/>
    <w:link w:val="HeaderChar"/>
    <w:uiPriority w:val="99"/>
    <w:unhideWhenUsed/>
    <w:rsid w:val="0084672B"/>
    <w:pPr>
      <w:tabs>
        <w:tab w:val="center" w:pos="4680"/>
        <w:tab w:val="right" w:pos="9360"/>
      </w:tabs>
      <w:spacing w:line="240" w:lineRule="auto"/>
    </w:pPr>
  </w:style>
  <w:style w:type="character" w:customStyle="1" w:styleId="HeaderChar">
    <w:name w:val="Header Char"/>
    <w:basedOn w:val="DefaultParagraphFont"/>
    <w:link w:val="Header"/>
    <w:uiPriority w:val="99"/>
    <w:rsid w:val="0084672B"/>
    <w:rPr>
      <w:lang w:val="fr-FR"/>
    </w:rPr>
  </w:style>
  <w:style w:type="paragraph" w:styleId="Footer">
    <w:name w:val="footer"/>
    <w:basedOn w:val="Normal"/>
    <w:link w:val="FooterChar"/>
    <w:uiPriority w:val="99"/>
    <w:unhideWhenUsed/>
    <w:rsid w:val="0084672B"/>
    <w:pPr>
      <w:tabs>
        <w:tab w:val="center" w:pos="4680"/>
        <w:tab w:val="right" w:pos="9360"/>
      </w:tabs>
      <w:spacing w:line="240" w:lineRule="auto"/>
    </w:pPr>
  </w:style>
  <w:style w:type="character" w:customStyle="1" w:styleId="FooterChar">
    <w:name w:val="Footer Char"/>
    <w:basedOn w:val="DefaultParagraphFont"/>
    <w:link w:val="Footer"/>
    <w:uiPriority w:val="99"/>
    <w:rsid w:val="0084672B"/>
    <w:rPr>
      <w:lang w:val="fr-FR"/>
    </w:rPr>
  </w:style>
  <w:style w:type="character" w:styleId="PlaceholderText">
    <w:name w:val="Placeholder Text"/>
    <w:basedOn w:val="DefaultParagraphFont"/>
    <w:uiPriority w:val="99"/>
    <w:semiHidden/>
    <w:rsid w:val="00DC79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90221">
      <w:bodyDiv w:val="1"/>
      <w:marLeft w:val="0"/>
      <w:marRight w:val="0"/>
      <w:marTop w:val="0"/>
      <w:marBottom w:val="0"/>
      <w:divBdr>
        <w:top w:val="none" w:sz="0" w:space="0" w:color="auto"/>
        <w:left w:val="none" w:sz="0" w:space="0" w:color="auto"/>
        <w:bottom w:val="none" w:sz="0" w:space="0" w:color="auto"/>
        <w:right w:val="none" w:sz="0" w:space="0" w:color="auto"/>
      </w:divBdr>
    </w:div>
    <w:div w:id="126618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ED7FD-3D5B-439B-A70A-86817F36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2129</Words>
  <Characters>12629</Characters>
  <Application>Microsoft Office Word</Application>
  <DocSecurity>0</DocSecurity>
  <Lines>252</Lines>
  <Paragraphs>120</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dorjan marku</cp:lastModifiedBy>
  <cp:revision>13</cp:revision>
  <cp:lastPrinted>2025-05-12T08:16:00Z</cp:lastPrinted>
  <dcterms:created xsi:type="dcterms:W3CDTF">2025-11-07T08:55:00Z</dcterms:created>
  <dcterms:modified xsi:type="dcterms:W3CDTF">2025-11-13T13:06:00Z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ca28c469-c8ab-4e9b-bbb9-31360319163d</vt:lpwstr>
  </property>
</Properties>
</file>